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5BA473" w14:textId="77777777" w:rsidR="009E7CD6" w:rsidRPr="00391A52" w:rsidRDefault="009E7CD6" w:rsidP="00123D12">
      <w:pPr>
        <w:jc w:val="center"/>
        <w:rPr>
          <w:lang w:val="lt-LT"/>
        </w:rPr>
      </w:pPr>
      <w:r w:rsidRPr="00391A52">
        <w:rPr>
          <w:lang w:val="lt-LT"/>
        </w:rPr>
        <w:t xml:space="preserve">                    PATVIRTINTA</w:t>
      </w:r>
    </w:p>
    <w:p w14:paraId="29C0B7EE" w14:textId="0ABFFD88" w:rsidR="009E7CD6" w:rsidRPr="001B3011" w:rsidRDefault="009E7CD6" w:rsidP="00123D12">
      <w:pPr>
        <w:ind w:left="4620"/>
        <w:rPr>
          <w:lang w:val="lt-LT"/>
        </w:rPr>
      </w:pPr>
      <w:r w:rsidRPr="00391A52">
        <w:rPr>
          <w:lang w:val="lt-LT"/>
        </w:rPr>
        <w:t xml:space="preserve">Vilniaus r. Paberžės ,,Verdenės“ gimnazijos                                            </w:t>
      </w:r>
      <w:r w:rsidR="00E07219" w:rsidRPr="00391A52">
        <w:rPr>
          <w:lang w:val="lt-LT"/>
        </w:rPr>
        <w:t xml:space="preserve">   </w:t>
      </w:r>
      <w:r w:rsidRPr="00391A52">
        <w:rPr>
          <w:lang w:val="lt-LT"/>
        </w:rPr>
        <w:t>direktoriaus 202</w:t>
      </w:r>
      <w:r w:rsidR="00301A49">
        <w:rPr>
          <w:lang w:val="lt-LT"/>
        </w:rPr>
        <w:t>4</w:t>
      </w:r>
      <w:r w:rsidRPr="00391A52">
        <w:rPr>
          <w:lang w:val="lt-LT"/>
        </w:rPr>
        <w:t xml:space="preserve"> m. </w:t>
      </w:r>
      <w:r w:rsidR="000D190C">
        <w:rPr>
          <w:lang w:val="lt-LT"/>
        </w:rPr>
        <w:t>spalio</w:t>
      </w:r>
      <w:r w:rsidR="00F06FA0" w:rsidRPr="001B3011">
        <w:rPr>
          <w:lang w:val="lt-LT"/>
        </w:rPr>
        <w:t xml:space="preserve"> </w:t>
      </w:r>
      <w:r w:rsidR="000D190C">
        <w:rPr>
          <w:lang w:val="lt-LT"/>
        </w:rPr>
        <w:t>17</w:t>
      </w:r>
      <w:r w:rsidRPr="001B3011">
        <w:rPr>
          <w:lang w:val="lt-LT"/>
        </w:rPr>
        <w:t xml:space="preserve"> d.</w:t>
      </w:r>
    </w:p>
    <w:p w14:paraId="615CEB84" w14:textId="06ECA7C4" w:rsidR="009E7CD6" w:rsidRPr="001B3011" w:rsidRDefault="009E7CD6" w:rsidP="00123D12">
      <w:pPr>
        <w:ind w:left="3888" w:firstLine="732"/>
        <w:rPr>
          <w:lang w:val="lt-LT"/>
        </w:rPr>
      </w:pPr>
      <w:r w:rsidRPr="001B3011">
        <w:rPr>
          <w:lang w:val="lt-LT"/>
        </w:rPr>
        <w:t>įsakymu Nr. V-</w:t>
      </w:r>
      <w:r w:rsidR="009C74A9">
        <w:rPr>
          <w:lang w:val="lt-LT"/>
        </w:rPr>
        <w:t>171</w:t>
      </w:r>
    </w:p>
    <w:p w14:paraId="44C420C9" w14:textId="77777777" w:rsidR="009E7CD6" w:rsidRPr="00391A52" w:rsidRDefault="009E7CD6" w:rsidP="00123D12">
      <w:pPr>
        <w:pStyle w:val="Default"/>
        <w:jc w:val="center"/>
        <w:rPr>
          <w:b/>
          <w:bCs/>
          <w:color w:val="auto"/>
        </w:rPr>
      </w:pPr>
    </w:p>
    <w:p w14:paraId="332AA632" w14:textId="77777777" w:rsidR="009E7CD6" w:rsidRPr="00391A52" w:rsidRDefault="009E7CD6" w:rsidP="00123D12">
      <w:pPr>
        <w:pStyle w:val="Default"/>
        <w:jc w:val="center"/>
        <w:rPr>
          <w:b/>
          <w:bCs/>
          <w:color w:val="auto"/>
        </w:rPr>
      </w:pPr>
    </w:p>
    <w:p w14:paraId="721FF071" w14:textId="56066838" w:rsidR="005111FA" w:rsidRPr="00391A52" w:rsidRDefault="005111FA" w:rsidP="00123D12">
      <w:pPr>
        <w:pStyle w:val="Default"/>
        <w:jc w:val="center"/>
        <w:rPr>
          <w:b/>
          <w:bCs/>
          <w:color w:val="auto"/>
        </w:rPr>
      </w:pPr>
      <w:r w:rsidRPr="00391A52">
        <w:rPr>
          <w:b/>
          <w:bCs/>
          <w:color w:val="auto"/>
        </w:rPr>
        <w:t xml:space="preserve">VILNIAUS R. PABERŽĖS ,,VERDENĖS“ GIMNAZIJOS </w:t>
      </w:r>
      <w:r w:rsidR="00E07219" w:rsidRPr="00391A52">
        <w:rPr>
          <w:b/>
          <w:bCs/>
          <w:color w:val="auto"/>
        </w:rPr>
        <w:t>MOKINIŲ PAŽANGOS IR</w:t>
      </w:r>
      <w:r w:rsidRPr="00391A52">
        <w:rPr>
          <w:b/>
          <w:bCs/>
          <w:color w:val="auto"/>
        </w:rPr>
        <w:t xml:space="preserve"> </w:t>
      </w:r>
      <w:r w:rsidR="00D167D3" w:rsidRPr="00391A52">
        <w:rPr>
          <w:b/>
          <w:bCs/>
          <w:color w:val="auto"/>
        </w:rPr>
        <w:t xml:space="preserve">MOKYMOSI </w:t>
      </w:r>
      <w:r w:rsidRPr="00391A52">
        <w:rPr>
          <w:b/>
          <w:bCs/>
          <w:color w:val="auto"/>
        </w:rPr>
        <w:t>PASIEKIMŲ</w:t>
      </w:r>
      <w:r w:rsidRPr="00391A52">
        <w:rPr>
          <w:color w:val="auto"/>
        </w:rPr>
        <w:t xml:space="preserve"> </w:t>
      </w:r>
      <w:r w:rsidRPr="00391A52">
        <w:rPr>
          <w:b/>
          <w:bCs/>
          <w:color w:val="auto"/>
        </w:rPr>
        <w:t>VERTINIMO TVARKOS APRAŠAS</w:t>
      </w:r>
    </w:p>
    <w:p w14:paraId="49705226" w14:textId="77777777" w:rsidR="00BA522D" w:rsidRPr="00391A52" w:rsidRDefault="00BA522D" w:rsidP="00123D12">
      <w:pPr>
        <w:pStyle w:val="Default"/>
        <w:jc w:val="center"/>
        <w:rPr>
          <w:b/>
          <w:bCs/>
          <w:color w:val="auto"/>
        </w:rPr>
      </w:pPr>
    </w:p>
    <w:p w14:paraId="7F4B5F62" w14:textId="77777777" w:rsidR="00737A9C" w:rsidRPr="00391A52" w:rsidRDefault="00737A9C" w:rsidP="00737A9C">
      <w:pPr>
        <w:pStyle w:val="Default"/>
        <w:tabs>
          <w:tab w:val="left" w:pos="284"/>
          <w:tab w:val="left" w:pos="3119"/>
        </w:tabs>
        <w:jc w:val="center"/>
        <w:rPr>
          <w:b/>
          <w:bCs/>
          <w:color w:val="auto"/>
        </w:rPr>
      </w:pPr>
      <w:r w:rsidRPr="00391A52">
        <w:rPr>
          <w:b/>
          <w:bCs/>
          <w:color w:val="auto"/>
        </w:rPr>
        <w:t>I SKYRIUS</w:t>
      </w:r>
    </w:p>
    <w:p w14:paraId="24BF7D6E" w14:textId="09972193" w:rsidR="005111FA" w:rsidRPr="00391A52" w:rsidRDefault="005111FA" w:rsidP="00737A9C">
      <w:pPr>
        <w:pStyle w:val="Default"/>
        <w:tabs>
          <w:tab w:val="left" w:pos="284"/>
          <w:tab w:val="left" w:pos="3119"/>
        </w:tabs>
        <w:jc w:val="center"/>
        <w:rPr>
          <w:b/>
          <w:bCs/>
          <w:color w:val="auto"/>
        </w:rPr>
      </w:pPr>
      <w:r w:rsidRPr="00391A52">
        <w:rPr>
          <w:b/>
          <w:bCs/>
          <w:color w:val="auto"/>
        </w:rPr>
        <w:t>BENDROSIOS NUOSTATOS</w:t>
      </w:r>
    </w:p>
    <w:p w14:paraId="613BAAF1" w14:textId="77777777" w:rsidR="005111FA" w:rsidRPr="00391A52" w:rsidRDefault="005111FA" w:rsidP="00123D12">
      <w:pPr>
        <w:pStyle w:val="Default"/>
        <w:ind w:left="1080"/>
        <w:rPr>
          <w:color w:val="auto"/>
        </w:rPr>
      </w:pPr>
    </w:p>
    <w:p w14:paraId="3AE41C5A" w14:textId="244175DB" w:rsidR="005111FA" w:rsidRPr="00391A52" w:rsidRDefault="00A83644" w:rsidP="0096399A">
      <w:pPr>
        <w:ind w:firstLine="567"/>
        <w:jc w:val="both"/>
        <w:textAlignment w:val="baseline"/>
        <w:rPr>
          <w:color w:val="000000"/>
          <w:sz w:val="27"/>
          <w:szCs w:val="27"/>
          <w:lang w:val="lt-LT" w:eastAsia="en-US"/>
        </w:rPr>
      </w:pPr>
      <w:r w:rsidRPr="00391A52">
        <w:rPr>
          <w:color w:val="000000" w:themeColor="text1"/>
          <w:lang w:val="lt-LT"/>
        </w:rPr>
        <w:t xml:space="preserve">Mokinių pažangos ir </w:t>
      </w:r>
      <w:r w:rsidR="00E07219" w:rsidRPr="00391A52">
        <w:rPr>
          <w:color w:val="000000" w:themeColor="text1"/>
          <w:lang w:val="lt-LT"/>
        </w:rPr>
        <w:t xml:space="preserve">mokymosi </w:t>
      </w:r>
      <w:r w:rsidRPr="00391A52">
        <w:rPr>
          <w:color w:val="000000" w:themeColor="text1"/>
          <w:lang w:val="lt-LT"/>
        </w:rPr>
        <w:t>pasiekimų vertinimo tvarkos apra</w:t>
      </w:r>
      <w:r w:rsidR="00F52D84" w:rsidRPr="00391A52">
        <w:rPr>
          <w:color w:val="000000" w:themeColor="text1"/>
          <w:lang w:val="lt-LT"/>
        </w:rPr>
        <w:t>šas (toliau Aprašas) parengtas,</w:t>
      </w:r>
      <w:r w:rsidR="00C00B54" w:rsidRPr="00391A52">
        <w:rPr>
          <w:smallCaps/>
          <w:color w:val="000000" w:themeColor="text1"/>
          <w:lang w:val="lt-LT"/>
        </w:rPr>
        <w:t xml:space="preserve"> </w:t>
      </w:r>
      <w:r w:rsidRPr="00391A52">
        <w:rPr>
          <w:color w:val="000000" w:themeColor="text1"/>
          <w:lang w:val="lt-LT"/>
        </w:rPr>
        <w:t>vadov</w:t>
      </w:r>
      <w:r w:rsidRPr="00391A52">
        <w:rPr>
          <w:lang w:val="lt-LT"/>
        </w:rPr>
        <w:t>aujantis</w:t>
      </w:r>
      <w:r w:rsidR="008F0312" w:rsidRPr="00391A52">
        <w:rPr>
          <w:lang w:val="lt-LT"/>
        </w:rPr>
        <w:t xml:space="preserve"> 2023 m. rugpjūčio 31 d. ministro įsakymu Nr. V-1125 „Dėl Mokinių, kurie mokosi pagal bendrojo ugdymo programas, mokymosi pasiekimų vertinimo ir vertinimo rezultatų panaudojimo tvarkos ap</w:t>
      </w:r>
      <w:r w:rsidR="00DB2A30" w:rsidRPr="00391A52">
        <w:rPr>
          <w:lang w:val="lt-LT"/>
        </w:rPr>
        <w:t xml:space="preserve">rašo patvirtinimo“,  Pradinio, pagrindinio ir vidurinio </w:t>
      </w:r>
      <w:r w:rsidR="008F0312" w:rsidRPr="00391A52">
        <w:rPr>
          <w:lang w:val="lt-LT"/>
        </w:rPr>
        <w:t xml:space="preserve"> ugdymo programomis, patvirtintomis Lietuvos Respublikos </w:t>
      </w:r>
      <w:r w:rsidR="00FD6313" w:rsidRPr="00391A52">
        <w:rPr>
          <w:lang w:val="lt-LT"/>
        </w:rPr>
        <w:t>švietimo,</w:t>
      </w:r>
      <w:r w:rsidR="008F0312" w:rsidRPr="00391A52">
        <w:rPr>
          <w:lang w:val="lt-LT"/>
        </w:rPr>
        <w:t xml:space="preserve"> mokslo</w:t>
      </w:r>
      <w:r w:rsidR="00E07219" w:rsidRPr="00391A52">
        <w:rPr>
          <w:lang w:val="lt-LT"/>
        </w:rPr>
        <w:t xml:space="preserve"> ir sporto </w:t>
      </w:r>
      <w:r w:rsidR="008F0312" w:rsidRPr="00391A52">
        <w:rPr>
          <w:lang w:val="lt-LT"/>
        </w:rPr>
        <w:t>ministro 2022 m. rugsėjo 30 d.  įsakymu Nr. V- 1541 ,, Dėl švietimo</w:t>
      </w:r>
      <w:r w:rsidR="00FD6313" w:rsidRPr="00391A52">
        <w:rPr>
          <w:lang w:val="lt-LT"/>
        </w:rPr>
        <w:t>, mokslo ir sporto ministro 2022 m. rugpjūčio 24 d. įsakymo Nr. V- 1269 ,,Dėl priešmokyklini</w:t>
      </w:r>
      <w:bookmarkStart w:id="0" w:name="_GoBack"/>
      <w:bookmarkEnd w:id="0"/>
      <w:r w:rsidR="00FD6313" w:rsidRPr="00391A52">
        <w:rPr>
          <w:lang w:val="lt-LT"/>
        </w:rPr>
        <w:t>o, pagrindinio ir vidurinio ugdymo bendrųjų program</w:t>
      </w:r>
      <w:r w:rsidR="00E07219" w:rsidRPr="00391A52">
        <w:rPr>
          <w:lang w:val="lt-LT"/>
        </w:rPr>
        <w:t>ų</w:t>
      </w:r>
      <w:r w:rsidR="00FD6313" w:rsidRPr="00391A52">
        <w:rPr>
          <w:lang w:val="lt-LT"/>
        </w:rPr>
        <w:t xml:space="preserve"> patvirtinimo” pakeitimo”</w:t>
      </w:r>
      <w:r w:rsidR="00FD6313" w:rsidRPr="00391A52">
        <w:rPr>
          <w:sz w:val="27"/>
          <w:szCs w:val="27"/>
          <w:lang w:val="lt-LT" w:eastAsia="en-US"/>
        </w:rPr>
        <w:t>,</w:t>
      </w:r>
      <w:r w:rsidR="00E07219" w:rsidRPr="00391A52">
        <w:rPr>
          <w:sz w:val="27"/>
          <w:szCs w:val="27"/>
          <w:lang w:val="lt-LT" w:eastAsia="en-US"/>
        </w:rPr>
        <w:t xml:space="preserve"> </w:t>
      </w:r>
      <w:r w:rsidRPr="001B3011">
        <w:rPr>
          <w:color w:val="000000" w:themeColor="text1"/>
          <w:lang w:val="lt-LT"/>
        </w:rPr>
        <w:t>Nuosekliojo mokymosi pagal bendrojo ugdymo programas tvarkos aprašu, patvirtintu Lietuvos Respublikos švietimo ir mokslo ministro 2005 m. balan</w:t>
      </w:r>
      <w:r w:rsidR="00EF1ED8" w:rsidRPr="001B3011">
        <w:rPr>
          <w:color w:val="000000" w:themeColor="text1"/>
          <w:lang w:val="lt-LT"/>
        </w:rPr>
        <w:t>džio 5 d. įsakymu Nr. ISAK-556</w:t>
      </w:r>
      <w:r w:rsidR="00F52D84" w:rsidRPr="001B3011">
        <w:rPr>
          <w:color w:val="000000" w:themeColor="text1"/>
          <w:lang w:val="lt-LT"/>
        </w:rPr>
        <w:t xml:space="preserve"> ,,Dėl nuosekliojo mokymosi pagal bendrojo ugdymo programa</w:t>
      </w:r>
      <w:r w:rsidR="005111FA" w:rsidRPr="001B3011">
        <w:rPr>
          <w:color w:val="000000" w:themeColor="text1"/>
          <w:lang w:val="lt-LT"/>
        </w:rPr>
        <w:t xml:space="preserve">s tvarkos aprašo patvirtinimo”, </w:t>
      </w:r>
      <w:r w:rsidR="00CA3C5B" w:rsidRPr="001B3011">
        <w:rPr>
          <w:color w:val="000000" w:themeColor="text1"/>
          <w:lang w:val="lt-LT"/>
        </w:rPr>
        <w:t>Lietuvos higienos norma HN 21:2017 „Mokykla, vykdanti bendrojo ugdymo pro</w:t>
      </w:r>
      <w:r w:rsidR="00123D12" w:rsidRPr="001B3011">
        <w:rPr>
          <w:color w:val="000000" w:themeColor="text1"/>
          <w:lang w:val="lt-LT"/>
        </w:rPr>
        <w:t xml:space="preserve">gramas. Bendrieji sveikatos ir </w:t>
      </w:r>
      <w:r w:rsidR="00CA3C5B" w:rsidRPr="001B3011">
        <w:rPr>
          <w:color w:val="000000" w:themeColor="text1"/>
          <w:lang w:val="lt-LT"/>
        </w:rPr>
        <w:t>saugos reikalavimai“, patvirtinta Lietuvos Respublikos sveikatos apsaugos ministro 2017 m. kovo 13 d. Nr. V-284.</w:t>
      </w:r>
      <w:r w:rsidR="001B3011">
        <w:rPr>
          <w:color w:val="000000" w:themeColor="text1"/>
          <w:lang w:val="lt-LT"/>
        </w:rPr>
        <w:t xml:space="preserve"> </w:t>
      </w:r>
      <w:r w:rsidR="00CA3C5B" w:rsidRPr="00391A52">
        <w:rPr>
          <w:lang w:val="lt-LT"/>
        </w:rPr>
        <w:t xml:space="preserve">Gimnazijos administracijos, mokytojų, mokinių ir jų tėvų (globėjų, rūpintojų) susitarimais. </w:t>
      </w:r>
    </w:p>
    <w:p w14:paraId="250631AC" w14:textId="77777777" w:rsidR="00597A47" w:rsidRPr="00391A52" w:rsidRDefault="00597A47" w:rsidP="0096399A">
      <w:pPr>
        <w:pStyle w:val="Default"/>
        <w:numPr>
          <w:ilvl w:val="0"/>
          <w:numId w:val="12"/>
        </w:numPr>
        <w:tabs>
          <w:tab w:val="left" w:pos="709"/>
          <w:tab w:val="left" w:pos="851"/>
        </w:tabs>
        <w:ind w:left="0" w:firstLine="567"/>
        <w:jc w:val="both"/>
        <w:rPr>
          <w:smallCaps/>
          <w:color w:val="000000" w:themeColor="text1"/>
        </w:rPr>
      </w:pPr>
      <w:r w:rsidRPr="00391A52">
        <w:rPr>
          <w:color w:val="auto"/>
        </w:rPr>
        <w:t xml:space="preserve">Aprašo paskirtis – siekti kiekvieno mokinio asmeninės pažangos per tam tikrą laiką, </w:t>
      </w:r>
      <w:r w:rsidRPr="00391A52">
        <w:rPr>
          <w:color w:val="000000" w:themeColor="text1"/>
        </w:rPr>
        <w:t>atsižvelgiant į jo asmeninės raidos galimybes ir bendrosiose ugdymo programose numatytus reikalavimus.</w:t>
      </w:r>
    </w:p>
    <w:p w14:paraId="72752500" w14:textId="46AC3F4C" w:rsidR="00A83644" w:rsidRPr="00391A52" w:rsidRDefault="00CC7F71" w:rsidP="0096399A">
      <w:pPr>
        <w:pStyle w:val="Default"/>
        <w:ind w:firstLine="567"/>
        <w:jc w:val="both"/>
        <w:rPr>
          <w:color w:val="000000" w:themeColor="text1"/>
        </w:rPr>
      </w:pPr>
      <w:r w:rsidRPr="00391A52">
        <w:rPr>
          <w:color w:val="auto"/>
        </w:rPr>
        <w:t>2</w:t>
      </w:r>
      <w:r w:rsidR="00123D12" w:rsidRPr="00391A52">
        <w:rPr>
          <w:color w:val="auto"/>
        </w:rPr>
        <w:t>.</w:t>
      </w:r>
      <w:r w:rsidR="00A83644" w:rsidRPr="00391A52">
        <w:rPr>
          <w:color w:val="auto"/>
        </w:rPr>
        <w:t xml:space="preserve"> Apraše aptariami</w:t>
      </w:r>
      <w:r w:rsidR="00942C0A" w:rsidRPr="00391A52">
        <w:rPr>
          <w:color w:val="auto"/>
        </w:rPr>
        <w:t xml:space="preserve"> vertinimo tikslai</w:t>
      </w:r>
      <w:r w:rsidR="00DB2A30" w:rsidRPr="00391A52">
        <w:rPr>
          <w:color w:val="auto"/>
        </w:rPr>
        <w:t xml:space="preserve"> ir būdai</w:t>
      </w:r>
      <w:r w:rsidR="00A83644" w:rsidRPr="00391A52">
        <w:rPr>
          <w:color w:val="auto"/>
        </w:rPr>
        <w:t xml:space="preserve">, vertinimo principai ir nuostatos, </w:t>
      </w:r>
      <w:r w:rsidR="00DB2A30" w:rsidRPr="00391A52">
        <w:rPr>
          <w:color w:val="auto"/>
        </w:rPr>
        <w:t>mokinių pasiekimų vertinimo lygiai, įgytų kompetencijų vertinimas</w:t>
      </w:r>
      <w:r w:rsidR="00A83644" w:rsidRPr="00391A52">
        <w:rPr>
          <w:color w:val="auto"/>
        </w:rPr>
        <w:t xml:space="preserve">, vertinimas mokant ir baigus programą, įvertinimų fiksavimas, vertinimo informacijos analizė, </w:t>
      </w:r>
      <w:r w:rsidR="00A83644" w:rsidRPr="00391A52">
        <w:rPr>
          <w:color w:val="000000" w:themeColor="text1"/>
        </w:rPr>
        <w:t xml:space="preserve">tėvų (globėjų, rūpintojų) informavimas. </w:t>
      </w:r>
    </w:p>
    <w:p w14:paraId="1319782C" w14:textId="113CEDCD" w:rsidR="00A83644" w:rsidRPr="001B3011" w:rsidRDefault="000F3334" w:rsidP="0096399A">
      <w:pPr>
        <w:pStyle w:val="Default"/>
        <w:tabs>
          <w:tab w:val="left" w:pos="567"/>
          <w:tab w:val="left" w:pos="851"/>
        </w:tabs>
        <w:ind w:firstLine="567"/>
        <w:jc w:val="both"/>
        <w:rPr>
          <w:color w:val="auto"/>
        </w:rPr>
      </w:pPr>
      <w:r w:rsidRPr="001B3011">
        <w:rPr>
          <w:color w:val="auto"/>
        </w:rPr>
        <w:t>3</w:t>
      </w:r>
      <w:r w:rsidR="00A83644" w:rsidRPr="001B3011">
        <w:rPr>
          <w:color w:val="auto"/>
        </w:rPr>
        <w:t xml:space="preserve">. Apraše vartojamos šios sąvokos: </w:t>
      </w:r>
    </w:p>
    <w:p w14:paraId="31362A42" w14:textId="3B3D8746" w:rsidR="001B3011" w:rsidRPr="001B3011" w:rsidRDefault="00902363" w:rsidP="0096399A">
      <w:pPr>
        <w:pStyle w:val="Default"/>
        <w:tabs>
          <w:tab w:val="left" w:pos="567"/>
          <w:tab w:val="left" w:pos="851"/>
        </w:tabs>
        <w:ind w:firstLine="567"/>
        <w:jc w:val="both"/>
        <w:rPr>
          <w:b/>
          <w:bCs/>
          <w:color w:val="auto"/>
        </w:rPr>
      </w:pPr>
      <w:r>
        <w:rPr>
          <w:b/>
          <w:bCs/>
          <w:color w:val="auto"/>
        </w:rPr>
        <w:t xml:space="preserve">Kompetencijos </w:t>
      </w:r>
      <w:r w:rsidRPr="00902363">
        <w:rPr>
          <w:bCs/>
          <w:color w:val="auto"/>
        </w:rPr>
        <w:t>–</w:t>
      </w:r>
      <w:r w:rsidR="001B3011" w:rsidRPr="001B3011">
        <w:rPr>
          <w:color w:val="auto"/>
          <w:shd w:val="clear" w:color="auto" w:fill="FFFFFF"/>
        </w:rPr>
        <w:t xml:space="preserve"> asmens</w:t>
      </w:r>
      <w:r>
        <w:rPr>
          <w:color w:val="auto"/>
          <w:shd w:val="clear" w:color="auto" w:fill="FFFFFF"/>
        </w:rPr>
        <w:t xml:space="preserve"> ugdymo(si) </w:t>
      </w:r>
      <w:r w:rsidR="001B3011" w:rsidRPr="001B3011">
        <w:rPr>
          <w:color w:val="auto"/>
          <w:shd w:val="clear" w:color="auto" w:fill="FFFFFF"/>
        </w:rPr>
        <w:t>Bendrosiomis programomis rezultatai, rodantys nuosekliai įgyjamą dvasinę, kognityvinę ir fizinę brandą. Kiekviena kompetencija apibrėžiama atsižvelgiant į jos specifiką ir savitumą. Kompetencijos ugdomos visų Bendrųjų programų turiniu. Jų ugdymosi rezultatai nurodyti mokomųjų dalykų pasiekimų raidos aprašuose.</w:t>
      </w:r>
    </w:p>
    <w:p w14:paraId="5323FD89" w14:textId="68FFE384" w:rsidR="00EF1ED8" w:rsidRPr="00391A52" w:rsidRDefault="00C00B54" w:rsidP="0096399A">
      <w:pPr>
        <w:pStyle w:val="Default"/>
        <w:tabs>
          <w:tab w:val="left" w:pos="567"/>
        </w:tabs>
        <w:ind w:firstLine="567"/>
        <w:jc w:val="both"/>
        <w:rPr>
          <w:color w:val="000000" w:themeColor="text1"/>
        </w:rPr>
      </w:pPr>
      <w:r w:rsidRPr="00391A52">
        <w:rPr>
          <w:b/>
          <w:color w:val="000000" w:themeColor="text1"/>
        </w:rPr>
        <w:t xml:space="preserve">  </w:t>
      </w:r>
      <w:r w:rsidR="00BA522D" w:rsidRPr="00391A52">
        <w:rPr>
          <w:b/>
          <w:color w:val="000000" w:themeColor="text1"/>
        </w:rPr>
        <w:t xml:space="preserve"> </w:t>
      </w:r>
      <w:r w:rsidR="00EF1ED8" w:rsidRPr="00391A52">
        <w:rPr>
          <w:b/>
          <w:color w:val="000000" w:themeColor="text1"/>
        </w:rPr>
        <w:t>Mokinių pasiekimų ir pažangos vertinimas</w:t>
      </w:r>
      <w:r w:rsidR="00EF1ED8" w:rsidRPr="00391A52">
        <w:rPr>
          <w:color w:val="000000" w:themeColor="text1"/>
        </w:rPr>
        <w:t xml:space="preserve"> – kriterijais grįstas ugdymosi ir mokymosi stebėjimas ir grįžtamasis ryšys, informacijos apie mokymosi procesus ir rezultatus rinkimas ir kaupimas, interpretavimas ir naudojimas mokymo ir mokymosi kokybei užtikrinti.</w:t>
      </w:r>
    </w:p>
    <w:p w14:paraId="26C24A89" w14:textId="4DD46A53" w:rsidR="00066277" w:rsidRPr="00391A52" w:rsidRDefault="00BA522D" w:rsidP="0096399A">
      <w:pPr>
        <w:pStyle w:val="Default"/>
        <w:tabs>
          <w:tab w:val="left" w:pos="567"/>
        </w:tabs>
        <w:ind w:firstLine="567"/>
        <w:jc w:val="both"/>
        <w:rPr>
          <w:color w:val="000000" w:themeColor="text1"/>
        </w:rPr>
      </w:pPr>
      <w:r w:rsidRPr="00391A52">
        <w:rPr>
          <w:b/>
          <w:color w:val="000000" w:themeColor="text1"/>
        </w:rPr>
        <w:t xml:space="preserve">   </w:t>
      </w:r>
      <w:r w:rsidR="00066277" w:rsidRPr="00391A52">
        <w:rPr>
          <w:b/>
          <w:color w:val="000000" w:themeColor="text1"/>
        </w:rPr>
        <w:t>Formuojamasis ugdomasis vertinimas</w:t>
      </w:r>
      <w:r w:rsidR="00066277" w:rsidRPr="00391A52">
        <w:rPr>
          <w:color w:val="000000" w:themeColor="text1"/>
        </w:rPr>
        <w:t xml:space="preserve"> – ugdymo(si) procese teikiamas abipusis atsakas, grįžtamasis ryšys, padedantis mokiniui gerinti mokymą(si), nukreipiantis, ką dar reikia išmokti, leidžiantis mokytojui pritaikyti mokymą, siekiant kuo geresnių rezultatų.</w:t>
      </w:r>
    </w:p>
    <w:p w14:paraId="06B2347A" w14:textId="3BC83856" w:rsidR="00610E2B" w:rsidRPr="00391A52" w:rsidRDefault="00BA522D" w:rsidP="0096399A">
      <w:pPr>
        <w:pStyle w:val="Default"/>
        <w:tabs>
          <w:tab w:val="left" w:pos="567"/>
        </w:tabs>
        <w:ind w:firstLine="567"/>
        <w:jc w:val="both"/>
        <w:rPr>
          <w:color w:val="000000" w:themeColor="text1"/>
        </w:rPr>
      </w:pPr>
      <w:r w:rsidRPr="00391A52">
        <w:rPr>
          <w:b/>
          <w:color w:val="000000" w:themeColor="text1"/>
        </w:rPr>
        <w:t xml:space="preserve">  </w:t>
      </w:r>
      <w:r w:rsidR="00610E2B" w:rsidRPr="00391A52">
        <w:rPr>
          <w:b/>
          <w:color w:val="000000" w:themeColor="text1"/>
        </w:rPr>
        <w:t>Diagnostinis vertinimas</w:t>
      </w:r>
      <w:r w:rsidR="00610E2B" w:rsidRPr="00391A52">
        <w:rPr>
          <w:color w:val="000000" w:themeColor="text1"/>
        </w:rPr>
        <w:t xml:space="preserve"> – vertinimas, kuriuo išsiaiškinami</w:t>
      </w:r>
      <w:r w:rsidR="00942C0A" w:rsidRPr="00391A52">
        <w:rPr>
          <w:color w:val="000000" w:themeColor="text1"/>
        </w:rPr>
        <w:t xml:space="preserve"> mokinio pasiekimai ir tam tikru</w:t>
      </w:r>
      <w:r w:rsidR="00610E2B" w:rsidRPr="00391A52">
        <w:rPr>
          <w:color w:val="000000" w:themeColor="text1"/>
        </w:rPr>
        <w:t xml:space="preserve"> mokymosi metu padaryta pažanga, numatomos tolesnio mokymosi galimybės, pagalba sunkumams įveikti.</w:t>
      </w:r>
    </w:p>
    <w:p w14:paraId="5756E5E2" w14:textId="697B846C" w:rsidR="00627A6F" w:rsidRPr="00391A52" w:rsidRDefault="00BA522D" w:rsidP="0096399A">
      <w:pPr>
        <w:pStyle w:val="Default"/>
        <w:tabs>
          <w:tab w:val="left" w:pos="567"/>
        </w:tabs>
        <w:ind w:firstLine="567"/>
        <w:jc w:val="both"/>
        <w:rPr>
          <w:color w:val="000000" w:themeColor="text1"/>
        </w:rPr>
      </w:pPr>
      <w:r w:rsidRPr="00391A52">
        <w:rPr>
          <w:b/>
          <w:color w:val="000000" w:themeColor="text1"/>
        </w:rPr>
        <w:t xml:space="preserve"> </w:t>
      </w:r>
      <w:r w:rsidR="00627A6F" w:rsidRPr="00391A52">
        <w:rPr>
          <w:b/>
          <w:color w:val="000000" w:themeColor="text1"/>
        </w:rPr>
        <w:t xml:space="preserve">Apibendrinamasis </w:t>
      </w:r>
      <w:r w:rsidR="00610E2B" w:rsidRPr="00391A52">
        <w:rPr>
          <w:b/>
          <w:color w:val="000000" w:themeColor="text1"/>
        </w:rPr>
        <w:t xml:space="preserve"> vertinimas</w:t>
      </w:r>
      <w:r w:rsidR="00610E2B" w:rsidRPr="00391A52">
        <w:rPr>
          <w:color w:val="000000" w:themeColor="text1"/>
        </w:rPr>
        <w:t xml:space="preserve"> – formaliai patvirtinti mokinio ugdymosi rezultatai, baigus programą, kursą, modulį ar kitą mokymosi etapą.</w:t>
      </w:r>
    </w:p>
    <w:p w14:paraId="2D8A4072" w14:textId="507F073B" w:rsidR="00610E2B" w:rsidRPr="00391A52" w:rsidRDefault="00BA522D" w:rsidP="0096399A">
      <w:pPr>
        <w:pStyle w:val="Default"/>
        <w:tabs>
          <w:tab w:val="left" w:pos="567"/>
        </w:tabs>
        <w:ind w:firstLine="567"/>
        <w:jc w:val="both"/>
        <w:rPr>
          <w:color w:val="000000" w:themeColor="text1"/>
        </w:rPr>
      </w:pPr>
      <w:r w:rsidRPr="00391A52">
        <w:rPr>
          <w:b/>
          <w:bCs/>
          <w:color w:val="000000" w:themeColor="text1"/>
        </w:rPr>
        <w:t xml:space="preserve"> </w:t>
      </w:r>
      <w:r w:rsidR="00610E2B" w:rsidRPr="00391A52">
        <w:rPr>
          <w:b/>
          <w:bCs/>
          <w:color w:val="000000" w:themeColor="text1"/>
        </w:rPr>
        <w:t>Įsivertinimas</w:t>
      </w:r>
      <w:r w:rsidR="00610E2B" w:rsidRPr="00391A52">
        <w:rPr>
          <w:color w:val="000000" w:themeColor="text1"/>
        </w:rPr>
        <w:t xml:space="preserve"> – paties mokinio ugdymosi proceso pasiekimų ir pažangos stebėjimas, vertinimas ir apmąstymas, nusimatant tolesnius mokymosi žingsnius. </w:t>
      </w:r>
    </w:p>
    <w:p w14:paraId="2BD724C4" w14:textId="344534EE" w:rsidR="00610E2B" w:rsidRPr="00391A52" w:rsidRDefault="00BA522D" w:rsidP="0096399A">
      <w:pPr>
        <w:pStyle w:val="Default"/>
        <w:tabs>
          <w:tab w:val="left" w:pos="567"/>
        </w:tabs>
        <w:ind w:firstLine="567"/>
        <w:jc w:val="both"/>
        <w:rPr>
          <w:color w:val="000000" w:themeColor="text1"/>
        </w:rPr>
      </w:pPr>
      <w:r w:rsidRPr="00391A52">
        <w:rPr>
          <w:color w:val="000000" w:themeColor="text1"/>
        </w:rPr>
        <w:t xml:space="preserve"> </w:t>
      </w:r>
      <w:r w:rsidR="00610E2B" w:rsidRPr="00391A52">
        <w:rPr>
          <w:b/>
          <w:color w:val="000000" w:themeColor="text1"/>
        </w:rPr>
        <w:t>N</w:t>
      </w:r>
      <w:r w:rsidR="00610E2B" w:rsidRPr="00391A52">
        <w:rPr>
          <w:b/>
          <w:bCs/>
          <w:color w:val="000000" w:themeColor="text1"/>
        </w:rPr>
        <w:t>orminis vertinimas</w:t>
      </w:r>
      <w:r w:rsidR="00610E2B" w:rsidRPr="00391A52">
        <w:rPr>
          <w:color w:val="000000" w:themeColor="text1"/>
        </w:rPr>
        <w:t xml:space="preserve"> – vertinimas, kuris sudaro galimybes palyginti mokinių pasiekimus; </w:t>
      </w:r>
    </w:p>
    <w:p w14:paraId="77AA3463" w14:textId="5E0C67C6" w:rsidR="00610E2B" w:rsidRPr="00391A52" w:rsidRDefault="00BA522D" w:rsidP="0096399A">
      <w:pPr>
        <w:pStyle w:val="Default"/>
        <w:tabs>
          <w:tab w:val="left" w:pos="567"/>
        </w:tabs>
        <w:ind w:firstLine="567"/>
        <w:jc w:val="both"/>
        <w:rPr>
          <w:color w:val="000000" w:themeColor="text1"/>
        </w:rPr>
      </w:pPr>
      <w:r w:rsidRPr="00391A52">
        <w:rPr>
          <w:b/>
          <w:color w:val="000000" w:themeColor="text1"/>
        </w:rPr>
        <w:lastRenderedPageBreak/>
        <w:t xml:space="preserve"> </w:t>
      </w:r>
      <w:r w:rsidR="00610E2B" w:rsidRPr="00391A52">
        <w:rPr>
          <w:b/>
          <w:color w:val="000000" w:themeColor="text1"/>
        </w:rPr>
        <w:t>K</w:t>
      </w:r>
      <w:r w:rsidR="00610E2B" w:rsidRPr="00391A52">
        <w:rPr>
          <w:b/>
          <w:bCs/>
          <w:color w:val="000000" w:themeColor="text1"/>
        </w:rPr>
        <w:t>riterinis vertinimas</w:t>
      </w:r>
      <w:r w:rsidR="00610E2B" w:rsidRPr="00391A52">
        <w:rPr>
          <w:color w:val="000000" w:themeColor="text1"/>
        </w:rPr>
        <w:t xml:space="preserve"> – vertinimas, kurio pagrindas – tam tikr</w:t>
      </w:r>
      <w:r w:rsidR="00830723" w:rsidRPr="00391A52">
        <w:rPr>
          <w:color w:val="000000" w:themeColor="text1"/>
        </w:rPr>
        <w:t>i kriterijai,</w:t>
      </w:r>
      <w:r w:rsidR="00610E2B" w:rsidRPr="00391A52">
        <w:rPr>
          <w:color w:val="000000" w:themeColor="text1"/>
        </w:rPr>
        <w:t xml:space="preserve"> su kuriais lyginami mokinio pasiekimai. </w:t>
      </w:r>
    </w:p>
    <w:p w14:paraId="1F8177C0" w14:textId="427B5FDF" w:rsidR="007A5A89" w:rsidRPr="00391A52" w:rsidRDefault="00BA522D" w:rsidP="0096399A">
      <w:pPr>
        <w:pStyle w:val="Default"/>
        <w:tabs>
          <w:tab w:val="left" w:pos="567"/>
        </w:tabs>
        <w:ind w:firstLine="567"/>
        <w:jc w:val="both"/>
        <w:rPr>
          <w:color w:val="000000" w:themeColor="text1"/>
        </w:rPr>
      </w:pPr>
      <w:bookmarkStart w:id="1" w:name="_Hlk64907334"/>
      <w:r w:rsidRPr="00391A52">
        <w:rPr>
          <w:rStyle w:val="Grietas"/>
          <w:color w:val="000000" w:themeColor="text1"/>
          <w:shd w:val="clear" w:color="auto" w:fill="FFFFFF"/>
        </w:rPr>
        <w:t xml:space="preserve"> </w:t>
      </w:r>
      <w:r w:rsidR="000B178E" w:rsidRPr="00391A52">
        <w:rPr>
          <w:rStyle w:val="Grietas"/>
          <w:color w:val="000000" w:themeColor="text1"/>
          <w:shd w:val="clear" w:color="auto" w:fill="FFFFFF"/>
        </w:rPr>
        <w:t>Savivaldu</w:t>
      </w:r>
      <w:r w:rsidR="007A5A89" w:rsidRPr="00391A52">
        <w:rPr>
          <w:rStyle w:val="Grietas"/>
          <w:color w:val="000000" w:themeColor="text1"/>
          <w:shd w:val="clear" w:color="auto" w:fill="FFFFFF"/>
        </w:rPr>
        <w:t>s mokymasis</w:t>
      </w:r>
      <w:r w:rsidR="007A5A89" w:rsidRPr="00391A52">
        <w:rPr>
          <w:color w:val="000000" w:themeColor="text1"/>
          <w:shd w:val="clear" w:color="auto" w:fill="FFFFFF"/>
        </w:rPr>
        <w:t> </w:t>
      </w:r>
      <w:bookmarkEnd w:id="1"/>
      <w:r w:rsidR="00B028B4" w:rsidRPr="00391A52">
        <w:rPr>
          <w:color w:val="000000" w:themeColor="text1"/>
          <w:shd w:val="clear" w:color="auto" w:fill="FFFFFF"/>
        </w:rPr>
        <w:t>– mokymasis, kurio metu</w:t>
      </w:r>
      <w:r w:rsidR="007A5A89" w:rsidRPr="00391A52">
        <w:rPr>
          <w:color w:val="000000" w:themeColor="text1"/>
          <w:shd w:val="clear" w:color="auto" w:fill="FFFFFF"/>
        </w:rPr>
        <w:t xml:space="preserve"> asmuo savo iniciatyva išsiaiškina mokymosi poreikius, keliasi tikslus, planuojasi mokymąsi, susikuria ar pasirenka mokymosi aplinką bei priemones, sau tinkamas mokymosi strategijas, įsivertina pasiekimus ir pažangą</w:t>
      </w:r>
      <w:r w:rsidR="00502BC8" w:rsidRPr="00391A52">
        <w:rPr>
          <w:color w:val="000000" w:themeColor="text1"/>
          <w:shd w:val="clear" w:color="auto" w:fill="FFFFFF"/>
        </w:rPr>
        <w:t>.</w:t>
      </w:r>
      <w:r w:rsidR="004C60E2" w:rsidRPr="00391A52">
        <w:rPr>
          <w:color w:val="000000" w:themeColor="text1"/>
          <w:shd w:val="clear" w:color="auto" w:fill="FFFFFF"/>
        </w:rPr>
        <w:t xml:space="preserve"> </w:t>
      </w:r>
    </w:p>
    <w:p w14:paraId="57A8BB37" w14:textId="3E3CF54A" w:rsidR="00610E2B" w:rsidRPr="00391A52" w:rsidRDefault="00BA522D" w:rsidP="0096399A">
      <w:pPr>
        <w:pStyle w:val="Default"/>
        <w:ind w:firstLine="567"/>
        <w:jc w:val="both"/>
        <w:rPr>
          <w:color w:val="000000" w:themeColor="text1"/>
        </w:rPr>
      </w:pPr>
      <w:r w:rsidRPr="00391A52">
        <w:rPr>
          <w:color w:val="000000" w:themeColor="text1"/>
        </w:rPr>
        <w:t xml:space="preserve">         </w:t>
      </w:r>
      <w:r w:rsidR="000F3334" w:rsidRPr="00391A52">
        <w:rPr>
          <w:color w:val="000000" w:themeColor="text1"/>
        </w:rPr>
        <w:t xml:space="preserve">4. </w:t>
      </w:r>
      <w:r w:rsidR="00610E2B" w:rsidRPr="00391A52">
        <w:rPr>
          <w:color w:val="000000" w:themeColor="text1"/>
        </w:rPr>
        <w:t xml:space="preserve">Vertinimo būdai (klasifikuojama pagal vertinimo bei įvertinimo pobūdį): </w:t>
      </w:r>
    </w:p>
    <w:p w14:paraId="7F23138E" w14:textId="7EAA4CBD" w:rsidR="00610E2B" w:rsidRPr="00391A52" w:rsidRDefault="00610E2B" w:rsidP="0096399A">
      <w:pPr>
        <w:pStyle w:val="Default"/>
        <w:numPr>
          <w:ilvl w:val="0"/>
          <w:numId w:val="13"/>
        </w:numPr>
        <w:tabs>
          <w:tab w:val="left" w:pos="851"/>
        </w:tabs>
        <w:ind w:left="0" w:firstLine="567"/>
        <w:jc w:val="both"/>
        <w:rPr>
          <w:color w:val="000000" w:themeColor="text1"/>
        </w:rPr>
      </w:pPr>
      <w:r w:rsidRPr="00391A52">
        <w:rPr>
          <w:b/>
          <w:bCs/>
          <w:color w:val="000000" w:themeColor="text1"/>
        </w:rPr>
        <w:t>formalusis vertinimas</w:t>
      </w:r>
      <w:r w:rsidRPr="00391A52">
        <w:rPr>
          <w:color w:val="000000" w:themeColor="text1"/>
        </w:rPr>
        <w:t xml:space="preserve"> – vertinimas, kai skiriamos tam tikro formato užduotys, numatomas joms atlikti reikalingas laikas, užduotys įvertinamos pagal formalius kriterijus, įvertinimas fiksuojamas; </w:t>
      </w:r>
    </w:p>
    <w:p w14:paraId="7FB221F9" w14:textId="77777777" w:rsidR="00610E2B" w:rsidRPr="00391A52" w:rsidRDefault="00610E2B" w:rsidP="0096399A">
      <w:pPr>
        <w:pStyle w:val="Default"/>
        <w:numPr>
          <w:ilvl w:val="0"/>
          <w:numId w:val="13"/>
        </w:numPr>
        <w:tabs>
          <w:tab w:val="left" w:pos="851"/>
        </w:tabs>
        <w:ind w:left="0" w:firstLine="567"/>
        <w:jc w:val="both"/>
        <w:rPr>
          <w:color w:val="000000" w:themeColor="text1"/>
        </w:rPr>
      </w:pPr>
      <w:r w:rsidRPr="00391A52">
        <w:rPr>
          <w:b/>
          <w:bCs/>
          <w:color w:val="000000" w:themeColor="text1"/>
        </w:rPr>
        <w:t>neformalusis vertinimas</w:t>
      </w:r>
      <w:r w:rsidRPr="00391A52">
        <w:rPr>
          <w:color w:val="000000" w:themeColor="text1"/>
        </w:rPr>
        <w:t xml:space="preserve"> – vertinimas, kuris vyksta nuolat stebint, susidarant nuomonę, kalbantis, diskutuojant. Vertinimas nefiksuojamas ar fiksuojamas mokytojo pasirinkta forma (ženklais, simboliais, individualiomis pastabomis ir kt.); </w:t>
      </w:r>
    </w:p>
    <w:p w14:paraId="6FCE432B" w14:textId="77777777" w:rsidR="00610E2B" w:rsidRPr="00391A52" w:rsidRDefault="00610E2B" w:rsidP="0096399A">
      <w:pPr>
        <w:pStyle w:val="Default"/>
        <w:numPr>
          <w:ilvl w:val="0"/>
          <w:numId w:val="13"/>
        </w:numPr>
        <w:tabs>
          <w:tab w:val="left" w:pos="851"/>
        </w:tabs>
        <w:ind w:left="0" w:firstLine="567"/>
        <w:jc w:val="both"/>
        <w:rPr>
          <w:color w:val="000000" w:themeColor="text1"/>
        </w:rPr>
      </w:pPr>
      <w:r w:rsidRPr="00391A52">
        <w:rPr>
          <w:b/>
          <w:bCs/>
          <w:color w:val="000000" w:themeColor="text1"/>
        </w:rPr>
        <w:t>kaupiamasis vertinimas</w:t>
      </w:r>
      <w:r w:rsidRPr="00391A52">
        <w:rPr>
          <w:color w:val="000000" w:themeColor="text1"/>
        </w:rPr>
        <w:t xml:space="preserve"> (sudėtinis pažymys) – tai informacijos apie mokinio mokymosi pažangą ir pasiekimus kaupimas, sudėtinis įvairių mokinio veiklų, pasiekimų, pastangų suminis balas, kurio kriterijus pritaiko mokyklos mokytojai, vertinantys mokinių pasiekimus pažymiu. </w:t>
      </w:r>
    </w:p>
    <w:p w14:paraId="56F3B03F" w14:textId="77777777" w:rsidR="00A83644" w:rsidRPr="00391A52" w:rsidRDefault="00A83644" w:rsidP="0096399A">
      <w:pPr>
        <w:pStyle w:val="Default"/>
        <w:ind w:firstLine="567"/>
        <w:jc w:val="both"/>
        <w:rPr>
          <w:color w:val="000000" w:themeColor="text1"/>
        </w:rPr>
      </w:pPr>
      <w:r w:rsidRPr="00391A52">
        <w:rPr>
          <w:b/>
          <w:bCs/>
          <w:color w:val="000000" w:themeColor="text1"/>
        </w:rPr>
        <w:t xml:space="preserve">Vertinimo informacija </w:t>
      </w:r>
      <w:r w:rsidRPr="00391A52">
        <w:rPr>
          <w:color w:val="000000" w:themeColor="text1"/>
        </w:rPr>
        <w:t xml:space="preserve">– įvairiais būdais iš įvairių šaltinių surinkta informacija apie mokinio mokymosi patirtį, jo pasiekimus ir daromą pažangą (žinias ir supratimą, gebėjimus, nuostatas). </w:t>
      </w:r>
    </w:p>
    <w:p w14:paraId="5DBD42D1" w14:textId="77777777" w:rsidR="00A83644" w:rsidRPr="00391A52" w:rsidRDefault="00A83644" w:rsidP="0096399A">
      <w:pPr>
        <w:pStyle w:val="Default"/>
        <w:ind w:firstLine="567"/>
        <w:jc w:val="both"/>
        <w:rPr>
          <w:color w:val="000000" w:themeColor="text1"/>
        </w:rPr>
      </w:pPr>
      <w:r w:rsidRPr="00391A52">
        <w:rPr>
          <w:b/>
          <w:bCs/>
          <w:color w:val="000000" w:themeColor="text1"/>
        </w:rPr>
        <w:t xml:space="preserve">Vertinimo kriterijai </w:t>
      </w:r>
      <w:r w:rsidRPr="00391A52">
        <w:rPr>
          <w:color w:val="000000" w:themeColor="text1"/>
        </w:rPr>
        <w:t>– mokinių pasiekimus pagal Bendrąsias programas atitinkantys, individualiose mokytojų vertinimo metodikose numatyti užduočių atlikimo kriterijai.</w:t>
      </w:r>
    </w:p>
    <w:p w14:paraId="40B93546" w14:textId="77777777" w:rsidR="00A83644" w:rsidRPr="00391A52" w:rsidRDefault="00A83644" w:rsidP="0096399A">
      <w:pPr>
        <w:pStyle w:val="Default"/>
        <w:ind w:firstLine="567"/>
        <w:jc w:val="both"/>
        <w:rPr>
          <w:color w:val="000000" w:themeColor="text1"/>
        </w:rPr>
      </w:pPr>
      <w:r w:rsidRPr="00391A52">
        <w:rPr>
          <w:b/>
          <w:bCs/>
          <w:color w:val="000000" w:themeColor="text1"/>
        </w:rPr>
        <w:t xml:space="preserve">Pamoka </w:t>
      </w:r>
      <w:r w:rsidRPr="00391A52">
        <w:rPr>
          <w:color w:val="000000" w:themeColor="text1"/>
        </w:rPr>
        <w:t xml:space="preserve">– mokytojo organizuojama nustatytos trukmės kryptinga mokinių veikla, kuri padeda siekti Bendrosiose programose numatytų tikslų ir laukiamų rezultatų (kompetencijų). </w:t>
      </w:r>
    </w:p>
    <w:p w14:paraId="1C3DA71B" w14:textId="3161ECD7" w:rsidR="00A83644" w:rsidRPr="00391A52" w:rsidRDefault="00A83644" w:rsidP="0096399A">
      <w:pPr>
        <w:pStyle w:val="Default"/>
        <w:ind w:firstLine="567"/>
        <w:jc w:val="both"/>
        <w:rPr>
          <w:color w:val="000000" w:themeColor="text1"/>
        </w:rPr>
      </w:pPr>
      <w:r w:rsidRPr="00391A52">
        <w:rPr>
          <w:b/>
          <w:bCs/>
          <w:color w:val="000000" w:themeColor="text1"/>
        </w:rPr>
        <w:t xml:space="preserve">Kontrolinis darbas </w:t>
      </w:r>
      <w:r w:rsidRPr="00391A52">
        <w:rPr>
          <w:color w:val="000000" w:themeColor="text1"/>
        </w:rPr>
        <w:t>– ne mažiau kaip 30 minučių trukmės savarankiškas, projektinis, kūrybinis, laboratorinis ar kitoks raštu (ar elektroniniu būdu) atliekamas ir įvertinamas darbas, skirtas mokinio pasie</w:t>
      </w:r>
      <w:r w:rsidR="00123D12" w:rsidRPr="00391A52">
        <w:rPr>
          <w:color w:val="000000" w:themeColor="text1"/>
        </w:rPr>
        <w:t xml:space="preserve">kimams ir pažangai patikrinti, </w:t>
      </w:r>
      <w:r w:rsidRPr="00391A52">
        <w:rPr>
          <w:color w:val="000000" w:themeColor="text1"/>
        </w:rPr>
        <w:t xml:space="preserve">baigus dalyko programos dalį. </w:t>
      </w:r>
    </w:p>
    <w:p w14:paraId="04408723" w14:textId="77777777" w:rsidR="00A83644" w:rsidRPr="00391A52" w:rsidRDefault="00A83644" w:rsidP="0096399A">
      <w:pPr>
        <w:pStyle w:val="Default"/>
        <w:ind w:firstLine="567"/>
        <w:jc w:val="both"/>
        <w:rPr>
          <w:b/>
          <w:bCs/>
          <w:color w:val="000000" w:themeColor="text1"/>
        </w:rPr>
      </w:pPr>
      <w:r w:rsidRPr="00391A52">
        <w:rPr>
          <w:b/>
          <w:bCs/>
          <w:color w:val="000000" w:themeColor="text1"/>
        </w:rPr>
        <w:t xml:space="preserve">Apklausa raštu – </w:t>
      </w:r>
      <w:r w:rsidRPr="00391A52">
        <w:rPr>
          <w:color w:val="000000" w:themeColor="text1"/>
        </w:rPr>
        <w:t xml:space="preserve">greita 15–20 minučių apklausa ne daugiau kaip iš dviejų pamokų medžiagos. Užduotys konkrečios, trumpos, aiškios. </w:t>
      </w:r>
    </w:p>
    <w:p w14:paraId="0D55D851" w14:textId="743C4326" w:rsidR="00BA522D" w:rsidRPr="00391A52" w:rsidRDefault="00A83644" w:rsidP="0096399A">
      <w:pPr>
        <w:pStyle w:val="Default"/>
        <w:ind w:firstLine="567"/>
        <w:jc w:val="both"/>
        <w:rPr>
          <w:color w:val="000000" w:themeColor="text1"/>
        </w:rPr>
      </w:pPr>
      <w:r w:rsidRPr="00391A52">
        <w:rPr>
          <w:b/>
          <w:bCs/>
          <w:color w:val="000000" w:themeColor="text1"/>
        </w:rPr>
        <w:t xml:space="preserve">Apklausa žodžiu </w:t>
      </w:r>
      <w:r w:rsidRPr="00391A52">
        <w:rPr>
          <w:color w:val="000000" w:themeColor="text1"/>
        </w:rPr>
        <w:t>– tai monologinis ar dialoginis kalbėjimas, skirtas patikrinti žinias ir gebėjimus tai</w:t>
      </w:r>
      <w:r w:rsidR="00B028B4" w:rsidRPr="00391A52">
        <w:rPr>
          <w:color w:val="000000" w:themeColor="text1"/>
        </w:rPr>
        <w:t>syklingai, argumentuotai reiškiant</w:t>
      </w:r>
      <w:r w:rsidRPr="00391A52">
        <w:rPr>
          <w:color w:val="000000" w:themeColor="text1"/>
        </w:rPr>
        <w:t xml:space="preserve"> mintis gimtąja ar užsienio kalba. </w:t>
      </w:r>
    </w:p>
    <w:p w14:paraId="4C3C2518" w14:textId="610CB8CD" w:rsidR="00A83644" w:rsidRPr="00391A52" w:rsidRDefault="00A83644" w:rsidP="0096399A">
      <w:pPr>
        <w:pStyle w:val="Default"/>
        <w:ind w:firstLine="567"/>
        <w:jc w:val="both"/>
        <w:rPr>
          <w:color w:val="000000" w:themeColor="text1"/>
        </w:rPr>
      </w:pPr>
      <w:r w:rsidRPr="00391A52">
        <w:rPr>
          <w:b/>
          <w:bCs/>
          <w:color w:val="000000" w:themeColor="text1"/>
        </w:rPr>
        <w:t xml:space="preserve">Savarankiškas darbas </w:t>
      </w:r>
      <w:r w:rsidRPr="00391A52">
        <w:rPr>
          <w:color w:val="000000" w:themeColor="text1"/>
        </w:rPr>
        <w:t>gali trukti 10–20 minučių. Jo tikslas</w:t>
      </w:r>
      <w:r w:rsidR="00B028B4" w:rsidRPr="00391A52">
        <w:rPr>
          <w:color w:val="000000" w:themeColor="text1"/>
        </w:rPr>
        <w:t xml:space="preserve"> -</w:t>
      </w:r>
      <w:r w:rsidRPr="00391A52">
        <w:rPr>
          <w:color w:val="000000" w:themeColor="text1"/>
        </w:rPr>
        <w:t xml:space="preserve"> išsiaiškinti, kaip mokinys suprato temos dalį, kaip geba pritaikyti įgytas žinias</w:t>
      </w:r>
      <w:r w:rsidR="00B028B4" w:rsidRPr="00391A52">
        <w:rPr>
          <w:color w:val="000000" w:themeColor="text1"/>
        </w:rPr>
        <w:t>,</w:t>
      </w:r>
      <w:r w:rsidRPr="00391A52">
        <w:rPr>
          <w:color w:val="000000" w:themeColor="text1"/>
        </w:rPr>
        <w:t xml:space="preserve"> individualiai atlikdamas praktines užduotis. </w:t>
      </w:r>
    </w:p>
    <w:p w14:paraId="15FF9245" w14:textId="77777777" w:rsidR="00061382" w:rsidRPr="00391A52" w:rsidRDefault="00061382" w:rsidP="0096399A">
      <w:pPr>
        <w:pStyle w:val="Default"/>
        <w:ind w:firstLine="567"/>
        <w:jc w:val="both"/>
        <w:rPr>
          <w:color w:val="000000" w:themeColor="text1"/>
        </w:rPr>
      </w:pPr>
      <w:r w:rsidRPr="00391A52">
        <w:rPr>
          <w:b/>
          <w:bCs/>
          <w:color w:val="000000" w:themeColor="text1"/>
        </w:rPr>
        <w:t>Patenkinamas įvertinimas</w:t>
      </w:r>
      <w:r w:rsidRPr="00391A52">
        <w:rPr>
          <w:color w:val="000000" w:themeColor="text1"/>
        </w:rPr>
        <w:t> – 4–10 balų įvertinimas, įrašai „įskaityta“, „atleista“.</w:t>
      </w:r>
    </w:p>
    <w:p w14:paraId="089B282D" w14:textId="77777777" w:rsidR="00061382" w:rsidRPr="00391A52" w:rsidRDefault="00061382" w:rsidP="0096399A">
      <w:pPr>
        <w:pStyle w:val="Default"/>
        <w:ind w:firstLine="567"/>
        <w:jc w:val="both"/>
        <w:rPr>
          <w:color w:val="000000" w:themeColor="text1"/>
        </w:rPr>
      </w:pPr>
      <w:r w:rsidRPr="00391A52">
        <w:rPr>
          <w:b/>
          <w:bCs/>
          <w:color w:val="000000" w:themeColor="text1"/>
        </w:rPr>
        <w:t>Nepatenkinamas įvertinimas</w:t>
      </w:r>
      <w:r w:rsidRPr="00391A52">
        <w:rPr>
          <w:color w:val="000000" w:themeColor="text1"/>
        </w:rPr>
        <w:t> –1–3 balų įvertinimas, įrašai „neįskaityta“, „labai blogai“.</w:t>
      </w:r>
    </w:p>
    <w:p w14:paraId="43610849" w14:textId="77777777" w:rsidR="00061382" w:rsidRPr="00391A52" w:rsidRDefault="00061382" w:rsidP="0096399A">
      <w:pPr>
        <w:pStyle w:val="Default"/>
        <w:ind w:firstLine="567"/>
        <w:jc w:val="both"/>
        <w:rPr>
          <w:color w:val="000000" w:themeColor="text1"/>
        </w:rPr>
      </w:pPr>
      <w:r w:rsidRPr="00391A52">
        <w:rPr>
          <w:b/>
          <w:bCs/>
          <w:color w:val="000000" w:themeColor="text1"/>
        </w:rPr>
        <w:t>Įskaityta </w:t>
      </w:r>
      <w:r w:rsidRPr="00391A52">
        <w:rPr>
          <w:color w:val="000000" w:themeColor="text1"/>
        </w:rPr>
        <w:t>– mokėjimo įvertinimas įrašu, rašomas, jeigu mokinys pasiekė dalyko programoje numatytą žinių supratimo, gebėjimų patenkinamą lygį.</w:t>
      </w:r>
    </w:p>
    <w:p w14:paraId="7C87AC5C" w14:textId="77777777" w:rsidR="00061382" w:rsidRPr="00391A52" w:rsidRDefault="00061382" w:rsidP="0096399A">
      <w:pPr>
        <w:pStyle w:val="Default"/>
        <w:ind w:firstLine="567"/>
        <w:jc w:val="both"/>
        <w:rPr>
          <w:color w:val="000000" w:themeColor="text1"/>
        </w:rPr>
      </w:pPr>
      <w:r w:rsidRPr="00391A52">
        <w:rPr>
          <w:b/>
          <w:bCs/>
          <w:color w:val="000000" w:themeColor="text1"/>
        </w:rPr>
        <w:t>Neįskaityta</w:t>
      </w:r>
      <w:r w:rsidRPr="00391A52">
        <w:rPr>
          <w:color w:val="000000" w:themeColor="text1"/>
        </w:rPr>
        <w:t> – mokėjimo įvertinimas įrašu, rašomas, jeigu mokinys nepasiekė patenkinamo lygio.</w:t>
      </w:r>
    </w:p>
    <w:p w14:paraId="7BEC4F70" w14:textId="40B36BD7" w:rsidR="00061382" w:rsidRPr="00391A52" w:rsidRDefault="00061382" w:rsidP="0096399A">
      <w:pPr>
        <w:pStyle w:val="Default"/>
        <w:ind w:firstLine="567"/>
        <w:jc w:val="both"/>
        <w:rPr>
          <w:color w:val="000000" w:themeColor="text1"/>
        </w:rPr>
      </w:pPr>
      <w:r w:rsidRPr="00391A52">
        <w:rPr>
          <w:b/>
          <w:bCs/>
          <w:color w:val="000000" w:themeColor="text1"/>
        </w:rPr>
        <w:t xml:space="preserve">Atleista </w:t>
      </w:r>
      <w:r w:rsidRPr="00391A52">
        <w:rPr>
          <w:bCs/>
          <w:color w:val="000000" w:themeColor="text1"/>
        </w:rPr>
        <w:t>–</w:t>
      </w:r>
      <w:r w:rsidRPr="00391A52">
        <w:rPr>
          <w:color w:val="000000" w:themeColor="text1"/>
        </w:rPr>
        <w:t xml:space="preserve"> įrašas rašomas, jeigu mokinys yra atleistas pagal gydytojo rekomendaciją – pažymą </w:t>
      </w:r>
      <w:r w:rsidR="000F3334" w:rsidRPr="00391A52">
        <w:rPr>
          <w:color w:val="000000" w:themeColor="text1"/>
        </w:rPr>
        <w:t>ar</w:t>
      </w:r>
      <w:r w:rsidRPr="00391A52">
        <w:rPr>
          <w:color w:val="000000" w:themeColor="text1"/>
        </w:rPr>
        <w:t xml:space="preserve"> gimnazijos direktoriaus įsakymą.</w:t>
      </w:r>
    </w:p>
    <w:p w14:paraId="3A67F517" w14:textId="77777777" w:rsidR="00A83644" w:rsidRPr="00391A52" w:rsidRDefault="00A83644" w:rsidP="00737A9C">
      <w:pPr>
        <w:pStyle w:val="Default"/>
        <w:ind w:firstLine="851"/>
        <w:jc w:val="center"/>
        <w:rPr>
          <w:color w:val="000000" w:themeColor="text1"/>
        </w:rPr>
      </w:pPr>
    </w:p>
    <w:p w14:paraId="78D053E1" w14:textId="77777777" w:rsidR="00737A9C" w:rsidRPr="00391A52" w:rsidRDefault="00737A9C" w:rsidP="0096399A">
      <w:pPr>
        <w:pStyle w:val="Default"/>
        <w:jc w:val="center"/>
        <w:rPr>
          <w:b/>
          <w:bCs/>
          <w:color w:val="000000" w:themeColor="text1"/>
        </w:rPr>
      </w:pPr>
      <w:r w:rsidRPr="00391A52">
        <w:rPr>
          <w:b/>
          <w:bCs/>
          <w:color w:val="000000" w:themeColor="text1"/>
        </w:rPr>
        <w:t>II SKYRIUS</w:t>
      </w:r>
    </w:p>
    <w:p w14:paraId="4F99CF0B" w14:textId="2C20B85D" w:rsidR="000A5662" w:rsidRPr="00391A52" w:rsidRDefault="000A5662" w:rsidP="0096399A">
      <w:pPr>
        <w:pStyle w:val="Default"/>
        <w:jc w:val="center"/>
        <w:rPr>
          <w:b/>
          <w:bCs/>
          <w:color w:val="000000" w:themeColor="text1"/>
        </w:rPr>
      </w:pPr>
      <w:r w:rsidRPr="00391A52">
        <w:rPr>
          <w:b/>
          <w:bCs/>
          <w:color w:val="000000" w:themeColor="text1"/>
        </w:rPr>
        <w:t>MOKINIŲ INDIVIDUALIOS PAŽANGOS STEBĖJIMO, FIKSAVIM</w:t>
      </w:r>
      <w:r w:rsidR="00123D12" w:rsidRPr="00391A52">
        <w:rPr>
          <w:b/>
          <w:bCs/>
          <w:color w:val="000000" w:themeColor="text1"/>
        </w:rPr>
        <w:t>O</w:t>
      </w:r>
      <w:r w:rsidR="00C7165D">
        <w:rPr>
          <w:b/>
          <w:bCs/>
          <w:color w:val="000000" w:themeColor="text1"/>
        </w:rPr>
        <w:t xml:space="preserve">, </w:t>
      </w:r>
      <w:r w:rsidR="005D483D" w:rsidRPr="00391A52">
        <w:rPr>
          <w:b/>
          <w:bCs/>
          <w:color w:val="000000" w:themeColor="text1"/>
        </w:rPr>
        <w:t xml:space="preserve">PAGALBOS TEIKIMO IR </w:t>
      </w:r>
      <w:r w:rsidR="005D483D" w:rsidRPr="00391A52">
        <w:rPr>
          <w:b/>
          <w:bCs/>
          <w:color w:val="auto"/>
        </w:rPr>
        <w:t>VERTINIMO</w:t>
      </w:r>
      <w:r w:rsidR="00123D12" w:rsidRPr="00391A52">
        <w:rPr>
          <w:b/>
          <w:bCs/>
          <w:color w:val="auto"/>
        </w:rPr>
        <w:t xml:space="preserve"> </w:t>
      </w:r>
      <w:r w:rsidRPr="00391A52">
        <w:rPr>
          <w:b/>
          <w:bCs/>
          <w:color w:val="auto"/>
        </w:rPr>
        <w:t>TIKSLA</w:t>
      </w:r>
      <w:r w:rsidR="00737A9C" w:rsidRPr="00391A52">
        <w:rPr>
          <w:b/>
          <w:bCs/>
          <w:color w:val="auto"/>
        </w:rPr>
        <w:t>S IR UŽDAVINIAI</w:t>
      </w:r>
    </w:p>
    <w:p w14:paraId="2F33D039" w14:textId="77777777" w:rsidR="00E83B51" w:rsidRPr="00391A52" w:rsidRDefault="00E83B51" w:rsidP="0096399A">
      <w:pPr>
        <w:pStyle w:val="Default"/>
        <w:ind w:firstLine="567"/>
        <w:jc w:val="both"/>
        <w:rPr>
          <w:b/>
          <w:bCs/>
          <w:color w:val="000000" w:themeColor="text1"/>
        </w:rPr>
      </w:pPr>
    </w:p>
    <w:p w14:paraId="5162BB30" w14:textId="26F950F8" w:rsidR="000F5062" w:rsidRPr="00391A52" w:rsidRDefault="002C5930" w:rsidP="0096399A">
      <w:pPr>
        <w:pStyle w:val="Default"/>
        <w:ind w:firstLine="567"/>
        <w:jc w:val="both"/>
        <w:rPr>
          <w:color w:val="000000" w:themeColor="text1"/>
        </w:rPr>
      </w:pPr>
      <w:r w:rsidRPr="00391A52">
        <w:rPr>
          <w:color w:val="000000" w:themeColor="text1"/>
        </w:rPr>
        <w:t xml:space="preserve">5. </w:t>
      </w:r>
      <w:r w:rsidR="00D363D4" w:rsidRPr="00391A52">
        <w:rPr>
          <w:color w:val="000000" w:themeColor="text1"/>
        </w:rPr>
        <w:t>Mokinių individualios p</w:t>
      </w:r>
      <w:r w:rsidR="000F3334" w:rsidRPr="00391A52">
        <w:rPr>
          <w:color w:val="000000" w:themeColor="text1"/>
        </w:rPr>
        <w:t xml:space="preserve">ažangos stebėjimo, fiksavimo, </w:t>
      </w:r>
      <w:r w:rsidR="00D363D4" w:rsidRPr="00391A52">
        <w:rPr>
          <w:color w:val="000000" w:themeColor="text1"/>
        </w:rPr>
        <w:t xml:space="preserve">pagalbos mokiniui teikimo </w:t>
      </w:r>
      <w:r w:rsidR="000F3334" w:rsidRPr="00391A52">
        <w:rPr>
          <w:color w:val="000000" w:themeColor="text1"/>
        </w:rPr>
        <w:t xml:space="preserve">ir vertinimo </w:t>
      </w:r>
      <w:r w:rsidR="00737A9C" w:rsidRPr="00391A52">
        <w:rPr>
          <w:color w:val="000000" w:themeColor="text1"/>
        </w:rPr>
        <w:t xml:space="preserve">tikslas - </w:t>
      </w:r>
      <w:r w:rsidR="0000591A" w:rsidRPr="00391A52">
        <w:rPr>
          <w:color w:val="000000" w:themeColor="text1"/>
        </w:rPr>
        <w:t xml:space="preserve">padėti mokiniui mokytis ir bręsti kaip asmenybei; pateikti informaciją apie mokinio mokymosi patirtį, pasiekimus ir pažangą; nustatyti mokytojo, </w:t>
      </w:r>
      <w:r w:rsidR="00737A9C" w:rsidRPr="00391A52">
        <w:rPr>
          <w:color w:val="000000" w:themeColor="text1"/>
        </w:rPr>
        <w:t>gimnazijos</w:t>
      </w:r>
      <w:r w:rsidR="0000591A" w:rsidRPr="00391A52">
        <w:rPr>
          <w:color w:val="000000" w:themeColor="text1"/>
        </w:rPr>
        <w:t xml:space="preserve"> darbo sėkmę, priimti pagrįstus sprendimus.</w:t>
      </w:r>
    </w:p>
    <w:p w14:paraId="6266A875" w14:textId="78D05C29" w:rsidR="00B92A61" w:rsidRPr="00391A52" w:rsidRDefault="00B92A61" w:rsidP="0096399A">
      <w:pPr>
        <w:pStyle w:val="Default"/>
        <w:ind w:firstLine="567"/>
        <w:jc w:val="both"/>
        <w:rPr>
          <w:color w:val="000000" w:themeColor="text1"/>
        </w:rPr>
      </w:pPr>
      <w:r w:rsidRPr="00391A52">
        <w:rPr>
          <w:color w:val="000000" w:themeColor="text1"/>
        </w:rPr>
        <w:t>6. Mokinių individualio</w:t>
      </w:r>
      <w:r w:rsidR="000F3334" w:rsidRPr="00391A52">
        <w:rPr>
          <w:color w:val="000000" w:themeColor="text1"/>
        </w:rPr>
        <w:t xml:space="preserve">s pažangos stebėjimo, fiksavimo, </w:t>
      </w:r>
      <w:r w:rsidRPr="00391A52">
        <w:rPr>
          <w:color w:val="000000" w:themeColor="text1"/>
        </w:rPr>
        <w:t>pagalbos teikimo</w:t>
      </w:r>
      <w:r w:rsidR="000F3334" w:rsidRPr="00391A52">
        <w:rPr>
          <w:color w:val="000000" w:themeColor="text1"/>
        </w:rPr>
        <w:t xml:space="preserve"> ir vertinimo</w:t>
      </w:r>
      <w:r w:rsidRPr="00391A52">
        <w:rPr>
          <w:color w:val="000000" w:themeColor="text1"/>
        </w:rPr>
        <w:t xml:space="preserve"> uždaviniai:</w:t>
      </w:r>
    </w:p>
    <w:p w14:paraId="17597F67" w14:textId="0BABA719" w:rsidR="00B92A61" w:rsidRPr="00391A52" w:rsidRDefault="00B92A61" w:rsidP="0096399A">
      <w:pPr>
        <w:pStyle w:val="Default"/>
        <w:ind w:firstLine="567"/>
        <w:jc w:val="both"/>
        <w:rPr>
          <w:color w:val="000000" w:themeColor="text1"/>
        </w:rPr>
      </w:pPr>
      <w:r w:rsidRPr="00391A52">
        <w:rPr>
          <w:color w:val="000000" w:themeColor="text1"/>
        </w:rPr>
        <w:t>6.</w:t>
      </w:r>
      <w:r w:rsidR="00FC2BB3" w:rsidRPr="00391A52">
        <w:rPr>
          <w:color w:val="000000" w:themeColor="text1"/>
        </w:rPr>
        <w:t>1</w:t>
      </w:r>
      <w:r w:rsidRPr="00391A52">
        <w:rPr>
          <w:color w:val="000000" w:themeColor="text1"/>
        </w:rPr>
        <w:t xml:space="preserve">. </w:t>
      </w:r>
      <w:r w:rsidR="003A4A7D" w:rsidRPr="00391A52">
        <w:rPr>
          <w:color w:val="000000" w:themeColor="text1"/>
        </w:rPr>
        <w:t>padėti mokytojui įžvelgti mokinio mokymosi galimybes, nustatyti problemas ir spragas, diferencijuoti ir individualizuoti darbą, parinkti ugdymo turinį ir metodus;</w:t>
      </w:r>
    </w:p>
    <w:p w14:paraId="0A4EF59E" w14:textId="2F34038E" w:rsidR="00D43B29" w:rsidRPr="00391A52" w:rsidRDefault="00D43B29" w:rsidP="0096399A">
      <w:pPr>
        <w:pStyle w:val="Default"/>
        <w:ind w:firstLine="567"/>
        <w:jc w:val="both"/>
        <w:rPr>
          <w:color w:val="000000" w:themeColor="text1"/>
        </w:rPr>
      </w:pPr>
      <w:r w:rsidRPr="00391A52">
        <w:rPr>
          <w:color w:val="000000" w:themeColor="text1"/>
        </w:rPr>
        <w:lastRenderedPageBreak/>
        <w:t>6.2.</w:t>
      </w:r>
      <w:r w:rsidR="000D4B83" w:rsidRPr="00391A52">
        <w:rPr>
          <w:color w:val="000000" w:themeColor="text1"/>
        </w:rPr>
        <w:t xml:space="preserve"> p</w:t>
      </w:r>
      <w:r w:rsidRPr="00391A52">
        <w:rPr>
          <w:color w:val="000000" w:themeColor="text1"/>
        </w:rPr>
        <w:t xml:space="preserve">adėti mokiniui </w:t>
      </w:r>
      <w:r w:rsidR="00737A9C" w:rsidRPr="00391A52">
        <w:rPr>
          <w:color w:val="000000" w:themeColor="text1"/>
        </w:rPr>
        <w:t xml:space="preserve">mokytis ir </w:t>
      </w:r>
      <w:r w:rsidRPr="00391A52">
        <w:rPr>
          <w:color w:val="000000" w:themeColor="text1"/>
        </w:rPr>
        <w:t>pažinti save, suprasti savo stipriąsias ir silpnąsias puses, įsivertinti savo pasiekimų lygmenį, kelti mokymosi tikslus</w:t>
      </w:r>
      <w:r w:rsidR="000D4B83" w:rsidRPr="00391A52">
        <w:rPr>
          <w:color w:val="000000" w:themeColor="text1"/>
        </w:rPr>
        <w:t>;</w:t>
      </w:r>
    </w:p>
    <w:p w14:paraId="5F793F4C" w14:textId="6D319901" w:rsidR="00B92A61" w:rsidRPr="00391A52" w:rsidRDefault="00B92A61" w:rsidP="0096399A">
      <w:pPr>
        <w:pStyle w:val="Default"/>
        <w:ind w:firstLine="567"/>
        <w:jc w:val="both"/>
        <w:rPr>
          <w:color w:val="000000" w:themeColor="text1"/>
        </w:rPr>
      </w:pPr>
      <w:r w:rsidRPr="00391A52">
        <w:rPr>
          <w:color w:val="000000" w:themeColor="text1"/>
        </w:rPr>
        <w:t>6.</w:t>
      </w:r>
      <w:r w:rsidR="00DD1E49" w:rsidRPr="00391A52">
        <w:rPr>
          <w:color w:val="000000" w:themeColor="text1"/>
        </w:rPr>
        <w:t>3</w:t>
      </w:r>
      <w:r w:rsidRPr="00391A52">
        <w:rPr>
          <w:color w:val="000000" w:themeColor="text1"/>
        </w:rPr>
        <w:t>. kaupti duomenis apie mokinio mokymosi pasiekimus ir pažangą, juos analizuoti, apibendrintai lyginti, daryti išvadas ir priimti reikiamus sprendimus;</w:t>
      </w:r>
    </w:p>
    <w:p w14:paraId="550D57B8" w14:textId="0D25DF48" w:rsidR="00465AC6" w:rsidRPr="00391A52" w:rsidRDefault="00465AC6" w:rsidP="0096399A">
      <w:pPr>
        <w:pStyle w:val="Default"/>
        <w:ind w:firstLine="567"/>
        <w:jc w:val="both"/>
        <w:rPr>
          <w:color w:val="000000" w:themeColor="text1"/>
        </w:rPr>
      </w:pPr>
      <w:r w:rsidRPr="00391A52">
        <w:rPr>
          <w:color w:val="000000" w:themeColor="text1"/>
        </w:rPr>
        <w:t>6.</w:t>
      </w:r>
      <w:r w:rsidR="00DD1E49" w:rsidRPr="00391A52">
        <w:rPr>
          <w:color w:val="000000" w:themeColor="text1"/>
        </w:rPr>
        <w:t>4.</w:t>
      </w:r>
      <w:r w:rsidRPr="00391A52">
        <w:rPr>
          <w:color w:val="000000" w:themeColor="text1"/>
        </w:rPr>
        <w:t xml:space="preserve"> apibendrinti, susumuoti atskiro mokymosi l</w:t>
      </w:r>
      <w:r w:rsidR="000F3334" w:rsidRPr="00391A52">
        <w:rPr>
          <w:color w:val="000000" w:themeColor="text1"/>
        </w:rPr>
        <w:t>aikotarpio (baigiant trimestrą, pusmetį</w:t>
      </w:r>
      <w:r w:rsidRPr="00391A52">
        <w:rPr>
          <w:color w:val="000000" w:themeColor="text1"/>
        </w:rPr>
        <w:t>, mokslo metus) ar mokymosi pagal pradinio, pagrindinio ar vidurinio ugdymo programą rezultatus ir sertifikuoti;</w:t>
      </w:r>
    </w:p>
    <w:p w14:paraId="2C2E06AC" w14:textId="5B047CCB" w:rsidR="002A27DA" w:rsidRPr="00391A52" w:rsidRDefault="00B92A61" w:rsidP="0096399A">
      <w:pPr>
        <w:pStyle w:val="Default"/>
        <w:ind w:firstLine="567"/>
        <w:jc w:val="both"/>
        <w:rPr>
          <w:color w:val="000000" w:themeColor="text1"/>
        </w:rPr>
      </w:pPr>
      <w:r w:rsidRPr="00391A52">
        <w:rPr>
          <w:color w:val="000000" w:themeColor="text1"/>
        </w:rPr>
        <w:t>6.</w:t>
      </w:r>
      <w:r w:rsidR="00A37A06" w:rsidRPr="00391A52">
        <w:rPr>
          <w:color w:val="000000" w:themeColor="text1"/>
        </w:rPr>
        <w:t>5</w:t>
      </w:r>
      <w:r w:rsidRPr="00391A52">
        <w:rPr>
          <w:color w:val="000000" w:themeColor="text1"/>
        </w:rPr>
        <w:t xml:space="preserve">. </w:t>
      </w:r>
      <w:r w:rsidR="002A27DA" w:rsidRPr="00391A52">
        <w:rPr>
          <w:color w:val="000000" w:themeColor="text1"/>
        </w:rPr>
        <w:t>suteikti tėvams (globėjams, rūpintojams) informaciją apie vaiko mokymąsi, stiprinti</w:t>
      </w:r>
      <w:r w:rsidR="00344035" w:rsidRPr="00391A52">
        <w:rPr>
          <w:color w:val="000000" w:themeColor="text1"/>
        </w:rPr>
        <w:t xml:space="preserve"> </w:t>
      </w:r>
      <w:r w:rsidR="002A27DA" w:rsidRPr="00391A52">
        <w:rPr>
          <w:color w:val="000000" w:themeColor="text1"/>
        </w:rPr>
        <w:t xml:space="preserve">ryšius tarp vaiko, tėvų (globėjų, rūpintojų) ir </w:t>
      </w:r>
      <w:r w:rsidR="00737A9C" w:rsidRPr="00391A52">
        <w:rPr>
          <w:color w:val="000000" w:themeColor="text1"/>
        </w:rPr>
        <w:t>gimnazijos</w:t>
      </w:r>
      <w:r w:rsidR="002A27DA" w:rsidRPr="00391A52">
        <w:rPr>
          <w:color w:val="000000" w:themeColor="text1"/>
        </w:rPr>
        <w:t>;</w:t>
      </w:r>
    </w:p>
    <w:p w14:paraId="3348AC95" w14:textId="1CB9539D" w:rsidR="002A27DA" w:rsidRPr="00391A52" w:rsidRDefault="002A27DA" w:rsidP="0096399A">
      <w:pPr>
        <w:pStyle w:val="Default"/>
        <w:ind w:firstLine="567"/>
        <w:jc w:val="both"/>
        <w:rPr>
          <w:color w:val="000000" w:themeColor="text1"/>
        </w:rPr>
      </w:pPr>
      <w:r w:rsidRPr="00391A52">
        <w:rPr>
          <w:color w:val="000000" w:themeColor="text1"/>
        </w:rPr>
        <w:t>6.</w:t>
      </w:r>
      <w:r w:rsidR="00964255" w:rsidRPr="00391A52">
        <w:rPr>
          <w:color w:val="000000" w:themeColor="text1"/>
        </w:rPr>
        <w:t>6. n</w:t>
      </w:r>
      <w:r w:rsidR="005D483D" w:rsidRPr="00391A52">
        <w:rPr>
          <w:color w:val="000000" w:themeColor="text1"/>
        </w:rPr>
        <w:t>ustatyti</w:t>
      </w:r>
      <w:r w:rsidR="005D483D" w:rsidRPr="00391A52">
        <w:rPr>
          <w:color w:val="auto"/>
        </w:rPr>
        <w:t xml:space="preserve"> gimnazijai</w:t>
      </w:r>
      <w:r w:rsidRPr="00391A52">
        <w:rPr>
          <w:color w:val="auto"/>
        </w:rPr>
        <w:t xml:space="preserve"> </w:t>
      </w:r>
      <w:r w:rsidRPr="00391A52">
        <w:rPr>
          <w:color w:val="000000" w:themeColor="text1"/>
        </w:rPr>
        <w:t>savo darbo kokybę, planuoti ugdymo turinį ir procesą, suteikti mokinių poreikius atliepiančią pagalbą.</w:t>
      </w:r>
    </w:p>
    <w:p w14:paraId="310C886B" w14:textId="77777777" w:rsidR="00564983" w:rsidRPr="00391A52" w:rsidRDefault="00564983" w:rsidP="00C76CF2">
      <w:pPr>
        <w:jc w:val="center"/>
        <w:rPr>
          <w:color w:val="FF0000"/>
          <w:lang w:val="lt-LT"/>
        </w:rPr>
      </w:pPr>
    </w:p>
    <w:p w14:paraId="48DA3A27" w14:textId="77777777" w:rsidR="00564983" w:rsidRPr="00391A52" w:rsidRDefault="00564983" w:rsidP="00C76CF2">
      <w:pPr>
        <w:widowControl w:val="0"/>
        <w:jc w:val="center"/>
        <w:rPr>
          <w:lang w:val="lt-LT"/>
        </w:rPr>
      </w:pPr>
      <w:r w:rsidRPr="00391A52">
        <w:rPr>
          <w:b/>
          <w:lang w:val="lt-LT"/>
        </w:rPr>
        <w:t>III SKYRIUS</w:t>
      </w:r>
    </w:p>
    <w:p w14:paraId="76F5B65E" w14:textId="77777777" w:rsidR="00564983" w:rsidRPr="00391A52" w:rsidRDefault="00564983" w:rsidP="00C76CF2">
      <w:pPr>
        <w:widowControl w:val="0"/>
        <w:jc w:val="center"/>
        <w:rPr>
          <w:lang w:val="lt-LT"/>
        </w:rPr>
      </w:pPr>
      <w:r w:rsidRPr="00391A52">
        <w:rPr>
          <w:b/>
          <w:lang w:val="lt-LT"/>
        </w:rPr>
        <w:t>MOKINIŲ MOKYMOSI PASIEKIMŲ VERTINIMO LYGMENYS</w:t>
      </w:r>
    </w:p>
    <w:p w14:paraId="4B6229EF" w14:textId="77777777" w:rsidR="00564983" w:rsidRPr="00391A52" w:rsidRDefault="00564983" w:rsidP="00C76CF2">
      <w:pPr>
        <w:widowControl w:val="0"/>
        <w:jc w:val="both"/>
        <w:rPr>
          <w:lang w:val="lt-LT"/>
        </w:rPr>
      </w:pPr>
    </w:p>
    <w:p w14:paraId="0FEFA459" w14:textId="66EBFADA" w:rsidR="00564983" w:rsidRPr="00391A52" w:rsidRDefault="00737A9C" w:rsidP="0096399A">
      <w:pPr>
        <w:widowControl w:val="0"/>
        <w:ind w:firstLine="567"/>
        <w:jc w:val="both"/>
        <w:rPr>
          <w:lang w:val="lt-LT"/>
        </w:rPr>
      </w:pPr>
      <w:r w:rsidRPr="00391A52">
        <w:rPr>
          <w:lang w:val="lt-LT"/>
        </w:rPr>
        <w:t>7</w:t>
      </w:r>
      <w:r w:rsidR="00564983" w:rsidRPr="00391A52">
        <w:rPr>
          <w:lang w:val="lt-LT"/>
        </w:rPr>
        <w:t>. Vertinimas gimnazijoje įgyvendinamas asmeniniu (mokinio), tarpasmeniniu (kelių mokinių), be</w:t>
      </w:r>
      <w:r w:rsidR="007E3A02">
        <w:rPr>
          <w:lang w:val="lt-LT"/>
        </w:rPr>
        <w:t xml:space="preserve">ndruomeniniu (klasės </w:t>
      </w:r>
      <w:r w:rsidR="007E1BC0" w:rsidRPr="00391A52">
        <w:rPr>
          <w:lang w:val="lt-LT"/>
        </w:rPr>
        <w:t>ir gimnazijos</w:t>
      </w:r>
      <w:r w:rsidR="00564983" w:rsidRPr="00391A52">
        <w:rPr>
          <w:lang w:val="lt-LT"/>
        </w:rPr>
        <w:t>) ir naciona</w:t>
      </w:r>
      <w:r w:rsidR="007E3A02">
        <w:rPr>
          <w:lang w:val="lt-LT"/>
        </w:rPr>
        <w:t>liniu lygmenimis, kurie dera</w:t>
      </w:r>
      <w:r w:rsidRPr="00391A52">
        <w:rPr>
          <w:lang w:val="lt-LT"/>
        </w:rPr>
        <w:t xml:space="preserve"> </w:t>
      </w:r>
      <w:r w:rsidR="00564983" w:rsidRPr="00391A52">
        <w:rPr>
          <w:lang w:val="lt-LT"/>
        </w:rPr>
        <w:t>tarpusavyje ir sudar</w:t>
      </w:r>
      <w:r w:rsidRPr="00391A52">
        <w:rPr>
          <w:lang w:val="lt-LT"/>
        </w:rPr>
        <w:t>o</w:t>
      </w:r>
      <w:r w:rsidR="00564983" w:rsidRPr="00391A52">
        <w:rPr>
          <w:lang w:val="lt-LT"/>
        </w:rPr>
        <w:t xml:space="preserve"> bendrą sistemą:</w:t>
      </w:r>
    </w:p>
    <w:p w14:paraId="77809ABC" w14:textId="773DA07B" w:rsidR="00564983" w:rsidRPr="00391A52" w:rsidRDefault="00BD415C" w:rsidP="0096399A">
      <w:pPr>
        <w:ind w:firstLine="567"/>
        <w:jc w:val="both"/>
        <w:rPr>
          <w:lang w:val="lt-LT"/>
        </w:rPr>
      </w:pPr>
      <w:r w:rsidRPr="00391A52">
        <w:rPr>
          <w:lang w:val="lt-LT"/>
        </w:rPr>
        <w:t>7</w:t>
      </w:r>
      <w:r w:rsidR="00564983" w:rsidRPr="00391A52">
        <w:rPr>
          <w:lang w:val="lt-LT"/>
        </w:rPr>
        <w:t>.1. asmeninis (mokinio) lygmuo apima mokinio konkrečių mokymosi pasiekimų įsivertinimą. Įsivertinimas yra planuojamas ir įgyvendinimas padedant mokytojui. Įsivertinimo metodai bei priemonės pa(si)renkami atsižvelgiant į individualius mokinio poreikius, polinkius bei galimybes. Mokinių įsivertinimas ir ilgalaikis pažangos stebėjimas ugdo savivaldaus mokymosi gebėjimus;</w:t>
      </w:r>
    </w:p>
    <w:p w14:paraId="1BBD052D" w14:textId="1EBE08CC" w:rsidR="00564983" w:rsidRPr="00391A52" w:rsidRDefault="00BD415C" w:rsidP="0096399A">
      <w:pPr>
        <w:ind w:firstLine="567"/>
        <w:jc w:val="both"/>
        <w:rPr>
          <w:lang w:val="lt-LT"/>
        </w:rPr>
      </w:pPr>
      <w:r w:rsidRPr="00391A52">
        <w:rPr>
          <w:lang w:val="lt-LT"/>
        </w:rPr>
        <w:t>7</w:t>
      </w:r>
      <w:r w:rsidR="00564983" w:rsidRPr="00391A52">
        <w:rPr>
          <w:lang w:val="lt-LT"/>
        </w:rPr>
        <w:t>.2. tarpasmeninis (kelių mokinių) lygmuo apima mokinių tarpusavio įsivertinimą pagal konkrečias kompetencijas. Į(si)vertinimas yra planuojamas ir įgyvendinamas padedant mokytojui. Įsivertinimo metodai bei priemonės pa(si)renkami atsižvelgiant į mokinių tarpusavio santykius, darbo mažesnėse ar didesnėse grupėse patirtį, grupių dinamiką ir kitas svarbias porų ir / ar grupių charakteristikas;</w:t>
      </w:r>
    </w:p>
    <w:p w14:paraId="3D7C51F6" w14:textId="01EF698D" w:rsidR="00564983" w:rsidRPr="00391A52" w:rsidRDefault="00BD415C" w:rsidP="0096399A">
      <w:pPr>
        <w:ind w:firstLine="567"/>
        <w:jc w:val="both"/>
        <w:rPr>
          <w:lang w:val="lt-LT"/>
        </w:rPr>
      </w:pPr>
      <w:r w:rsidRPr="00391A52">
        <w:rPr>
          <w:lang w:val="lt-LT"/>
        </w:rPr>
        <w:t>7</w:t>
      </w:r>
      <w:r w:rsidR="00564983" w:rsidRPr="00391A52">
        <w:rPr>
          <w:lang w:val="lt-LT"/>
        </w:rPr>
        <w:t>.3. bendruomeninis klasės lygmuo apima mokytojo planuojamą ir įgyvendinamą mokinių pasiekimų vertinimą, siekiant visų trijų tikslų – padėti mokytis, pripažinti ir sertifikuoti rezultat</w:t>
      </w:r>
      <w:r w:rsidR="00902363">
        <w:rPr>
          <w:lang w:val="lt-LT"/>
        </w:rPr>
        <w:t xml:space="preserve">us, valdyti mokymos(si) kokybę. </w:t>
      </w:r>
      <w:r w:rsidR="00564983" w:rsidRPr="00391A52">
        <w:rPr>
          <w:lang w:val="lt-LT"/>
        </w:rPr>
        <w:t>Mokinių pasiekimų vertinimo būdai, metodai bei priemonės pa(si)renkami atsižvelgiant į mokymo(si) tikslus, konkretaus mokomojo dalyko specifiką. Siekdamas adekvataus ir veiksmingo kompetencijų vertinimo, mokytojas atsižvelgia į visos klasės ir kiekvieno mokinio poreikius, polinkius bei galimybes ir prasmingai derina visus vertinimo būdus. Mokytojai įgyvendina kompetencijomis grįstus uždavinius pasiūlydami mokiniams atlikti turtingas užduotis, atskleidžiančias kompetencijų raišką;</w:t>
      </w:r>
    </w:p>
    <w:p w14:paraId="65611033" w14:textId="141B0077" w:rsidR="00564983" w:rsidRPr="00391A52" w:rsidRDefault="00BD415C" w:rsidP="0096399A">
      <w:pPr>
        <w:ind w:firstLine="567"/>
        <w:jc w:val="both"/>
        <w:rPr>
          <w:lang w:val="lt-LT"/>
        </w:rPr>
      </w:pPr>
      <w:r w:rsidRPr="00391A52">
        <w:rPr>
          <w:lang w:val="lt-LT"/>
        </w:rPr>
        <w:t>7</w:t>
      </w:r>
      <w:r w:rsidR="00564983" w:rsidRPr="00391A52">
        <w:rPr>
          <w:lang w:val="lt-LT"/>
        </w:rPr>
        <w:t xml:space="preserve">.4. bendruomeninis </w:t>
      </w:r>
      <w:r w:rsidRPr="00391A52">
        <w:rPr>
          <w:lang w:val="lt-LT"/>
        </w:rPr>
        <w:t>gimnazijos</w:t>
      </w:r>
      <w:r w:rsidR="00564983" w:rsidRPr="00391A52">
        <w:rPr>
          <w:lang w:val="lt-LT"/>
        </w:rPr>
        <w:t xml:space="preserve"> lygmuo apima pedagoginės bendruomenės sukurtą ir / ar sutartą vertinimo sistemą ir / ar tvarką, derančią su nacionalinio lygmens dokumentais. Siekdami diegti mokslu grįstą pažangią mokinių pasiekimų vertinimo praktiką, pedagoginės bendruomenės nariai </w:t>
      </w:r>
      <w:r w:rsidR="00564983" w:rsidRPr="00391A52">
        <w:rPr>
          <w:bCs/>
          <w:lang w:val="lt-LT"/>
        </w:rPr>
        <w:t>bendradarbiaudami t</w:t>
      </w:r>
      <w:r w:rsidR="00564983" w:rsidRPr="00391A52">
        <w:rPr>
          <w:lang w:val="lt-LT"/>
        </w:rPr>
        <w:t xml:space="preserve">obulina profesines kompetencijas, kolegialiai priima sprendimus, drauge kuria bei palaiko vertinimo kultūrą bendruomenėje; </w:t>
      </w:r>
    </w:p>
    <w:p w14:paraId="57B75974" w14:textId="37C480DB" w:rsidR="00564983" w:rsidRPr="00391A52" w:rsidRDefault="00BD415C" w:rsidP="0096399A">
      <w:pPr>
        <w:ind w:firstLine="567"/>
        <w:jc w:val="both"/>
        <w:rPr>
          <w:lang w:val="lt-LT"/>
        </w:rPr>
      </w:pPr>
      <w:r w:rsidRPr="00391A52">
        <w:rPr>
          <w:lang w:val="lt-LT"/>
        </w:rPr>
        <w:t>7</w:t>
      </w:r>
      <w:r w:rsidR="00564983" w:rsidRPr="00391A52">
        <w:rPr>
          <w:lang w:val="lt-LT"/>
        </w:rPr>
        <w:t>.5. nacionalinis lygmuo apima išorinį vertinimą, vykdomą išsilavinimui patvirtinti, bei mokymosi pasiekimų stebėseną, mokymosi duomenų analizę, išvadų darymą bei rekomendacijų teikimą siekiant geresnės ugdymo kokybės.</w:t>
      </w:r>
    </w:p>
    <w:p w14:paraId="4CBF7D60" w14:textId="77777777" w:rsidR="007E1BC0" w:rsidRPr="00391A52" w:rsidRDefault="007E1BC0" w:rsidP="00C76CF2">
      <w:pPr>
        <w:ind w:firstLine="720"/>
        <w:jc w:val="center"/>
        <w:rPr>
          <w:lang w:val="lt-LT"/>
        </w:rPr>
      </w:pPr>
    </w:p>
    <w:p w14:paraId="6939AA95" w14:textId="77777777" w:rsidR="007E1BC0" w:rsidRPr="00391A52" w:rsidRDefault="007E1BC0" w:rsidP="00C76CF2">
      <w:pPr>
        <w:jc w:val="center"/>
        <w:rPr>
          <w:lang w:val="lt-LT"/>
        </w:rPr>
      </w:pPr>
      <w:r w:rsidRPr="00391A52">
        <w:rPr>
          <w:b/>
          <w:bCs/>
          <w:lang w:val="lt-LT"/>
        </w:rPr>
        <w:t>IV SKYRIUS</w:t>
      </w:r>
    </w:p>
    <w:p w14:paraId="645206BF" w14:textId="77777777" w:rsidR="007E1BC0" w:rsidRPr="00391A52" w:rsidRDefault="007E1BC0" w:rsidP="00C76CF2">
      <w:pPr>
        <w:jc w:val="center"/>
        <w:rPr>
          <w:lang w:val="lt-LT"/>
        </w:rPr>
      </w:pPr>
      <w:r w:rsidRPr="00391A52">
        <w:rPr>
          <w:b/>
          <w:bCs/>
          <w:lang w:val="lt-LT"/>
        </w:rPr>
        <w:t>MOKINIŲ ĮGYTŲ KOMPETENCIJŲ VERTINIMAS</w:t>
      </w:r>
    </w:p>
    <w:p w14:paraId="39D9A774" w14:textId="77777777" w:rsidR="007E1BC0" w:rsidRPr="00391A52" w:rsidRDefault="007E1BC0" w:rsidP="0096399A">
      <w:pPr>
        <w:tabs>
          <w:tab w:val="left" w:pos="709"/>
        </w:tabs>
        <w:jc w:val="both"/>
        <w:rPr>
          <w:b/>
          <w:bCs/>
          <w:lang w:val="lt-LT"/>
        </w:rPr>
      </w:pPr>
    </w:p>
    <w:p w14:paraId="6DF9CD5A" w14:textId="25F6ECD8" w:rsidR="007E1BC0" w:rsidRPr="00391A52" w:rsidRDefault="00BD415C" w:rsidP="0096399A">
      <w:pPr>
        <w:tabs>
          <w:tab w:val="left" w:pos="709"/>
        </w:tabs>
        <w:ind w:firstLine="567"/>
        <w:jc w:val="both"/>
        <w:rPr>
          <w:lang w:val="lt-LT"/>
        </w:rPr>
      </w:pPr>
      <w:r w:rsidRPr="00391A52">
        <w:rPr>
          <w:lang w:val="lt-LT"/>
        </w:rPr>
        <w:t>8</w:t>
      </w:r>
      <w:r w:rsidR="0096399A">
        <w:rPr>
          <w:lang w:val="lt-LT"/>
        </w:rPr>
        <w:t xml:space="preserve">. </w:t>
      </w:r>
      <w:r w:rsidR="007E1BC0" w:rsidRPr="00391A52">
        <w:rPr>
          <w:lang w:val="lt-LT"/>
        </w:rPr>
        <w:t xml:space="preserve">Kompetenciją galima atpažinti konkrečioje veikloje. Turiningas gimnazijos gyvenimas užtikrina, kad mokiniai ugdosi kompetencijas atlikdami užduotis pamokų metu ir dalyvaudami kitose ugdomosiose veiklose. Todėl, vertindami mokinių įgytas kompetencijas, mokytojai vadovaujasi nuostata, kad: </w:t>
      </w:r>
    </w:p>
    <w:p w14:paraId="2347E916" w14:textId="37880F45" w:rsidR="007E1BC0" w:rsidRPr="00391A52" w:rsidRDefault="00BD415C" w:rsidP="0096399A">
      <w:pPr>
        <w:tabs>
          <w:tab w:val="left" w:pos="709"/>
        </w:tabs>
        <w:ind w:firstLine="567"/>
        <w:jc w:val="both"/>
        <w:rPr>
          <w:lang w:val="lt-LT"/>
        </w:rPr>
      </w:pPr>
      <w:r w:rsidRPr="00391A52">
        <w:rPr>
          <w:lang w:val="lt-LT"/>
        </w:rPr>
        <w:t>8</w:t>
      </w:r>
      <w:r w:rsidR="007E1BC0" w:rsidRPr="00391A52">
        <w:rPr>
          <w:lang w:val="lt-LT"/>
        </w:rPr>
        <w:t xml:space="preserve">.1. ugdant mokinių kompetencijas dalyku, jos vertinamos kartu su dalykiniais pasiekimais; </w:t>
      </w:r>
    </w:p>
    <w:p w14:paraId="18C5C058" w14:textId="1A760CD1" w:rsidR="007E1BC0" w:rsidRPr="00391A52" w:rsidRDefault="00BD415C" w:rsidP="0096399A">
      <w:pPr>
        <w:tabs>
          <w:tab w:val="left" w:pos="709"/>
        </w:tabs>
        <w:ind w:firstLine="567"/>
        <w:jc w:val="both"/>
        <w:rPr>
          <w:lang w:val="lt-LT"/>
        </w:rPr>
      </w:pPr>
      <w:r w:rsidRPr="00391A52">
        <w:rPr>
          <w:lang w:val="lt-LT"/>
        </w:rPr>
        <w:lastRenderedPageBreak/>
        <w:t>8</w:t>
      </w:r>
      <w:r w:rsidR="007E1BC0" w:rsidRPr="00391A52">
        <w:rPr>
          <w:lang w:val="lt-LT"/>
        </w:rPr>
        <w:t xml:space="preserve">.2. mokinių kompetencijos, įgytos dalyvaujant socialinėse, pilietinėse, kultūrinėse ir kitose ugdomosiose veiklose, vertinamos gimnazijos nustatyta tvarka: </w:t>
      </w:r>
      <w:r w:rsidR="001C6CD7">
        <w:rPr>
          <w:lang w:val="lt-LT"/>
        </w:rPr>
        <w:t xml:space="preserve">mokytojo sprendimu </w:t>
      </w:r>
      <w:r w:rsidR="007E1BC0" w:rsidRPr="001C6CD7">
        <w:rPr>
          <w:lang w:val="lt-LT"/>
        </w:rPr>
        <w:t xml:space="preserve">kaupiant mokinio </w:t>
      </w:r>
      <w:r w:rsidR="001C6CD7">
        <w:rPr>
          <w:lang w:val="lt-LT"/>
        </w:rPr>
        <w:t>darbų</w:t>
      </w:r>
      <w:r w:rsidR="007E1BC0" w:rsidRPr="001C6CD7">
        <w:rPr>
          <w:lang w:val="lt-LT"/>
        </w:rPr>
        <w:t xml:space="preserve"> aplanką</w:t>
      </w:r>
      <w:r w:rsidR="007E1BC0" w:rsidRPr="00391A52">
        <w:rPr>
          <w:color w:val="7030A0"/>
          <w:lang w:val="lt-LT"/>
        </w:rPr>
        <w:t xml:space="preserve"> </w:t>
      </w:r>
      <w:r w:rsidR="007E1BC0" w:rsidRPr="00391A52">
        <w:rPr>
          <w:lang w:val="lt-LT"/>
        </w:rPr>
        <w:t>ir fiksuojant mokinių pasiekimų informaciją dienyne.</w:t>
      </w:r>
    </w:p>
    <w:p w14:paraId="7570B127" w14:textId="0A96EBF4" w:rsidR="007E1BC0" w:rsidRPr="00391A52" w:rsidRDefault="00BD415C" w:rsidP="0096399A">
      <w:pPr>
        <w:tabs>
          <w:tab w:val="left" w:pos="709"/>
        </w:tabs>
        <w:ind w:firstLine="567"/>
        <w:jc w:val="both"/>
        <w:rPr>
          <w:lang w:val="lt-LT"/>
        </w:rPr>
      </w:pPr>
      <w:r w:rsidRPr="00391A52">
        <w:rPr>
          <w:lang w:val="lt-LT"/>
        </w:rPr>
        <w:t>9</w:t>
      </w:r>
      <w:r w:rsidR="007E1BC0" w:rsidRPr="00391A52">
        <w:rPr>
          <w:lang w:val="lt-LT"/>
        </w:rPr>
        <w:t>. Mokinio įgytoms kompetencijoms vertinti naudojami formuojamojo ir gimnazijos vidinio apibendrinamojo vertinimo būdai. Formuojamasis mokinio įgytų kompetencijų vertinimas skatina individualią pažangą ir kompetencijų ugdymą, todėl jam ugdymo procese  skiriama daugiausia laiko ir dėmesio. Sukaupta informacija ir kiti mokinių įgytų kompetencijų įrodymai tam tikro mokymosi etapo</w:t>
      </w:r>
      <w:r w:rsidRPr="00391A52">
        <w:rPr>
          <w:lang w:val="lt-LT"/>
        </w:rPr>
        <w:t xml:space="preserve"> pabaigoje apibendrinami </w:t>
      </w:r>
      <w:r w:rsidR="007E1BC0" w:rsidRPr="00391A52">
        <w:rPr>
          <w:lang w:val="lt-LT"/>
        </w:rPr>
        <w:t xml:space="preserve">žodiniu komentaru. </w:t>
      </w:r>
    </w:p>
    <w:p w14:paraId="7F49266A" w14:textId="5E5438D3" w:rsidR="007E1BC0" w:rsidRPr="00391A52" w:rsidRDefault="00BD415C" w:rsidP="0096399A">
      <w:pPr>
        <w:widowControl w:val="0"/>
        <w:tabs>
          <w:tab w:val="left" w:pos="709"/>
        </w:tabs>
        <w:ind w:firstLine="567"/>
        <w:jc w:val="both"/>
        <w:rPr>
          <w:lang w:val="lt-LT"/>
        </w:rPr>
      </w:pPr>
      <w:r w:rsidRPr="00391A52">
        <w:rPr>
          <w:lang w:val="lt-LT"/>
        </w:rPr>
        <w:t>10</w:t>
      </w:r>
      <w:r w:rsidR="007E1BC0" w:rsidRPr="00391A52">
        <w:rPr>
          <w:lang w:val="lt-LT"/>
        </w:rPr>
        <w:t>. Planuojant mokinių įgytų kompetencijų vertinimą numatomas mokymosi kelias, vedantis ugdymo siekinių link: pradedama nuo ugdymo siekinio identifikavimo ir jo suskaidymo į mažesnius žingsnius, kurie mokiniams padėtų artėti prie iš(si)kelto tikslo, po to planuojamas mokymosi turinys, numatant mokymosi užduotis ir parenkant veiklas:</w:t>
      </w:r>
    </w:p>
    <w:p w14:paraId="3453BD73" w14:textId="1E98CB1D" w:rsidR="007E1BC0" w:rsidRPr="00391A52" w:rsidRDefault="007E1BC0" w:rsidP="0096399A">
      <w:pPr>
        <w:widowControl w:val="0"/>
        <w:tabs>
          <w:tab w:val="left" w:pos="709"/>
        </w:tabs>
        <w:ind w:firstLine="567"/>
        <w:jc w:val="both"/>
        <w:rPr>
          <w:lang w:val="lt-LT"/>
        </w:rPr>
      </w:pPr>
      <w:r w:rsidRPr="00391A52">
        <w:rPr>
          <w:lang w:val="lt-LT"/>
        </w:rPr>
        <w:t>1</w:t>
      </w:r>
      <w:r w:rsidR="00BD415C" w:rsidRPr="00391A52">
        <w:rPr>
          <w:lang w:val="lt-LT"/>
        </w:rPr>
        <w:t>0</w:t>
      </w:r>
      <w:r w:rsidRPr="00391A52">
        <w:rPr>
          <w:lang w:val="lt-LT"/>
        </w:rPr>
        <w:t xml:space="preserve">.1. </w:t>
      </w:r>
      <w:r w:rsidRPr="00391A52">
        <w:rPr>
          <w:bCs/>
          <w:lang w:val="lt-LT"/>
        </w:rPr>
        <w:t xml:space="preserve">ugdymo siekinių numatymas. Vadovaujantis bendrosiomis programomis ir atsižvelgiant į mokinių mokymosi poreikius, klasės kontekstą ir </w:t>
      </w:r>
      <w:r w:rsidR="00BD415C" w:rsidRPr="00391A52">
        <w:rPr>
          <w:bCs/>
          <w:lang w:val="lt-LT"/>
        </w:rPr>
        <w:t>gimnazijos</w:t>
      </w:r>
      <w:r w:rsidRPr="00391A52">
        <w:rPr>
          <w:bCs/>
          <w:lang w:val="lt-LT"/>
        </w:rPr>
        <w:t xml:space="preserve"> kultūrą, apibrėžiami konkretūs ugdymo siekiniai;</w:t>
      </w:r>
    </w:p>
    <w:p w14:paraId="0B97B1E2" w14:textId="452CD21A" w:rsidR="007E1BC0" w:rsidRPr="00391A52" w:rsidRDefault="007E1BC0" w:rsidP="0096399A">
      <w:pPr>
        <w:widowControl w:val="0"/>
        <w:tabs>
          <w:tab w:val="left" w:pos="709"/>
        </w:tabs>
        <w:ind w:firstLine="567"/>
        <w:jc w:val="both"/>
        <w:rPr>
          <w:lang w:val="lt-LT"/>
        </w:rPr>
      </w:pPr>
      <w:r w:rsidRPr="00391A52">
        <w:rPr>
          <w:bCs/>
          <w:lang w:val="lt-LT"/>
        </w:rPr>
        <w:t>1</w:t>
      </w:r>
      <w:r w:rsidR="00BD415C" w:rsidRPr="00391A52">
        <w:rPr>
          <w:bCs/>
          <w:lang w:val="lt-LT"/>
        </w:rPr>
        <w:t>0</w:t>
      </w:r>
      <w:r w:rsidRPr="00391A52">
        <w:rPr>
          <w:bCs/>
          <w:lang w:val="lt-LT"/>
        </w:rPr>
        <w:t xml:space="preserve">.2. mokymosi žingsnių ir požymių planavimas. Numatoma, kokie mokymosi požymiai parodys, kad </w:t>
      </w:r>
      <w:r w:rsidRPr="00391A52">
        <w:rPr>
          <w:lang w:val="lt-LT"/>
        </w:rPr>
        <w:t>mokiniai, sėkmingai įveikdami mažesnius žingsnius, kryptingai juda link užsibrėžto siekinio;</w:t>
      </w:r>
    </w:p>
    <w:p w14:paraId="558FDB0E" w14:textId="0040D886" w:rsidR="007E1BC0" w:rsidRPr="00391A52" w:rsidRDefault="00BD415C" w:rsidP="0096399A">
      <w:pPr>
        <w:widowControl w:val="0"/>
        <w:tabs>
          <w:tab w:val="left" w:pos="709"/>
        </w:tabs>
        <w:ind w:firstLine="567"/>
        <w:jc w:val="both"/>
        <w:rPr>
          <w:lang w:val="lt-LT"/>
        </w:rPr>
      </w:pPr>
      <w:r w:rsidRPr="00391A52">
        <w:rPr>
          <w:bCs/>
          <w:lang w:val="lt-LT"/>
        </w:rPr>
        <w:t>10</w:t>
      </w:r>
      <w:r w:rsidR="007E1BC0" w:rsidRPr="00391A52">
        <w:rPr>
          <w:bCs/>
          <w:lang w:val="lt-LT"/>
        </w:rPr>
        <w:t xml:space="preserve">.3. mokymosi užduočių ir veiklų parinkimas. Mokinių įgytų kompetencijų ugdymo pagrindas yra prasmingos veiklos ir turtingos užduotys. Jomis laikomos probleminės, tiriamosios, analitinės, projektinės ir kt. užduotys bei veiklos. Joms įgyvendinti pasitelkiami įvairūs mokymosi šaltiniai bei aplinkos, svarstomi mokiniams aktualūs klausimai bei problemos ir mokomasi skirtingose aplinkose. Jų išdava – mokinių priimti ir praktiškai taikomi sprendimai. Tokio pobūdžio užduotys ir veiklos ugdo aukštesnio lygmens mąstymą, padeda užtikrinti dermę tarp ugdymo siekinių, mokymosi veiklų bei vertinimo. </w:t>
      </w:r>
    </w:p>
    <w:p w14:paraId="0AD38B85" w14:textId="104076DC" w:rsidR="007E1BC0" w:rsidRPr="00391A52" w:rsidRDefault="007E1BC0" w:rsidP="0096399A">
      <w:pPr>
        <w:widowControl w:val="0"/>
        <w:tabs>
          <w:tab w:val="left" w:pos="709"/>
        </w:tabs>
        <w:ind w:firstLine="567"/>
        <w:jc w:val="both"/>
        <w:rPr>
          <w:lang w:val="lt-LT"/>
        </w:rPr>
      </w:pPr>
      <w:r w:rsidRPr="00391A52">
        <w:rPr>
          <w:lang w:val="lt-LT"/>
        </w:rPr>
        <w:t>1</w:t>
      </w:r>
      <w:r w:rsidR="00BD415C" w:rsidRPr="00391A52">
        <w:rPr>
          <w:lang w:val="lt-LT"/>
        </w:rPr>
        <w:t>1</w:t>
      </w:r>
      <w:r w:rsidRPr="00391A52">
        <w:rPr>
          <w:lang w:val="lt-LT"/>
        </w:rPr>
        <w:t xml:space="preserve">. Mokinio įgytoms kompetencijoms vertinti svarbus veiksmingas grįžtamasis ryšys. Tai yra mokiniui teikiama informacija apie jo pasiekimus ir mokymosi kelią ugdymo (pamokų) metu ir dalyvaujant socialinėse, pilietinėse, kultūrinėse bei kitose mokyklos ugdomosiose veiklose. Grįžtamasis ryšys yra abipusis. Teikdami grįžtamąjį ryšį mokytojai palaiko mokinius, skatina būti atvirus, ieškoti, nebijoti klysti. Mokiniui svarbu sužinoti, ką ir kaip jam reikėtų tobulinti savo mokymosi procese, kad darytų pažangą ir gerėtų jo mokymosi pasiekimai: </w:t>
      </w:r>
    </w:p>
    <w:p w14:paraId="709C2237" w14:textId="0DED7147" w:rsidR="007E1BC0" w:rsidRPr="00391A52" w:rsidRDefault="007E1BC0" w:rsidP="0096399A">
      <w:pPr>
        <w:widowControl w:val="0"/>
        <w:tabs>
          <w:tab w:val="left" w:pos="709"/>
        </w:tabs>
        <w:ind w:firstLine="567"/>
        <w:jc w:val="both"/>
        <w:rPr>
          <w:lang w:val="lt-LT"/>
        </w:rPr>
      </w:pPr>
      <w:r w:rsidRPr="00391A52">
        <w:rPr>
          <w:lang w:val="lt-LT"/>
        </w:rPr>
        <w:t>1</w:t>
      </w:r>
      <w:r w:rsidR="00BD415C" w:rsidRPr="00391A52">
        <w:rPr>
          <w:lang w:val="lt-LT"/>
        </w:rPr>
        <w:t>1</w:t>
      </w:r>
      <w:r w:rsidRPr="00391A52">
        <w:rPr>
          <w:lang w:val="lt-LT"/>
        </w:rPr>
        <w:t>.1. grįžtamasis ryšys teikiamas įvairiomis formomis (žodžiu, raštu, neverbaline kalba) ir skati</w:t>
      </w:r>
      <w:r w:rsidR="00BD415C" w:rsidRPr="00391A52">
        <w:rPr>
          <w:lang w:val="lt-LT"/>
        </w:rPr>
        <w:t>na</w:t>
      </w:r>
      <w:r w:rsidRPr="00391A52">
        <w:rPr>
          <w:lang w:val="lt-LT"/>
        </w:rPr>
        <w:t xml:space="preserve"> mokinį pasitikėti savo jėgomis, siekti geresnių rezultatų, motyvuoti mokytis;</w:t>
      </w:r>
    </w:p>
    <w:p w14:paraId="4CD64B4A" w14:textId="689F2D55" w:rsidR="007E1BC0" w:rsidRPr="001C6CD7" w:rsidRDefault="007E1BC0" w:rsidP="0096399A">
      <w:pPr>
        <w:tabs>
          <w:tab w:val="left" w:pos="709"/>
        </w:tabs>
        <w:ind w:firstLine="567"/>
        <w:jc w:val="both"/>
        <w:rPr>
          <w:lang w:val="lt-LT"/>
        </w:rPr>
      </w:pPr>
      <w:r w:rsidRPr="001C6CD7">
        <w:rPr>
          <w:lang w:val="lt-LT"/>
        </w:rPr>
        <w:t>1</w:t>
      </w:r>
      <w:r w:rsidR="0085642F" w:rsidRPr="001C6CD7">
        <w:rPr>
          <w:lang w:val="lt-LT"/>
        </w:rPr>
        <w:t>1</w:t>
      </w:r>
      <w:r w:rsidRPr="001C6CD7">
        <w:rPr>
          <w:lang w:val="lt-LT"/>
        </w:rPr>
        <w:t>.</w:t>
      </w:r>
      <w:r w:rsidR="001C6CD7" w:rsidRPr="001C6CD7">
        <w:rPr>
          <w:lang w:val="lt-LT"/>
        </w:rPr>
        <w:t>2</w:t>
      </w:r>
      <w:r w:rsidRPr="001C6CD7">
        <w:rPr>
          <w:lang w:val="lt-LT"/>
        </w:rPr>
        <w:t xml:space="preserve">. mokinio įgytoms kompetencijoms vertinti gali būti pasitelkiamas ir kaupiamasis vertinimas, sudarantis galimybes kaupti išsamią informaciją apie kompetencijų pokyčius ilgesnėje laiko atkarpoje bei panaudoti ją grįžtamajam ryšiui teikti. Kaupiamasis vertinimas turi remtis mokytojo kokybiniais pastebėjimais apie mokinio daromą pažangą, fiksuojamais mokytojui patogia forma, kuriais remdamasis prireikus jis galėtų pagrįsti savo sprendimą apie galutinį apibendrintą mokinio pasiekimų vertinimą. </w:t>
      </w:r>
    </w:p>
    <w:p w14:paraId="54132754" w14:textId="76D682CE" w:rsidR="007E1BC0" w:rsidRPr="00391A52" w:rsidRDefault="007E1BC0" w:rsidP="0096399A">
      <w:pPr>
        <w:tabs>
          <w:tab w:val="left" w:pos="709"/>
        </w:tabs>
        <w:ind w:firstLine="567"/>
        <w:jc w:val="both"/>
        <w:rPr>
          <w:lang w:val="lt-LT"/>
        </w:rPr>
      </w:pPr>
      <w:r w:rsidRPr="00391A52">
        <w:rPr>
          <w:lang w:val="lt-LT"/>
        </w:rPr>
        <w:t>1</w:t>
      </w:r>
      <w:r w:rsidR="0085642F" w:rsidRPr="00391A52">
        <w:rPr>
          <w:lang w:val="lt-LT"/>
        </w:rPr>
        <w:t>2</w:t>
      </w:r>
      <w:r w:rsidRPr="00A42510">
        <w:rPr>
          <w:bCs/>
          <w:color w:val="31849B" w:themeColor="accent5" w:themeShade="BF"/>
          <w:lang w:val="lt-LT"/>
        </w:rPr>
        <w:t>.</w:t>
      </w:r>
      <w:r w:rsidRPr="00A42510">
        <w:rPr>
          <w:color w:val="31849B" w:themeColor="accent5" w:themeShade="BF"/>
          <w:lang w:val="lt-LT"/>
        </w:rPr>
        <w:t xml:space="preserve"> </w:t>
      </w:r>
      <w:r w:rsidR="004254FE" w:rsidRPr="00902363">
        <w:rPr>
          <w:lang w:val="lt-LT"/>
        </w:rPr>
        <w:t>Įgytos kompetencijos pažymiu nevertinamos.</w:t>
      </w:r>
      <w:r w:rsidRPr="00902363">
        <w:rPr>
          <w:lang w:val="lt-LT"/>
        </w:rPr>
        <w:t xml:space="preserve"> </w:t>
      </w:r>
    </w:p>
    <w:p w14:paraId="1000AFFA" w14:textId="77777777" w:rsidR="007E1BC0" w:rsidRPr="00391A52" w:rsidRDefault="007E1BC0" w:rsidP="0096399A">
      <w:pPr>
        <w:pStyle w:val="Default"/>
        <w:jc w:val="both"/>
        <w:rPr>
          <w:b/>
          <w:bCs/>
          <w:color w:val="auto"/>
        </w:rPr>
      </w:pPr>
    </w:p>
    <w:p w14:paraId="1751C9AD" w14:textId="77777777" w:rsidR="00872737" w:rsidRPr="00391A52" w:rsidRDefault="007E1BC0" w:rsidP="0096399A">
      <w:pPr>
        <w:pStyle w:val="Default"/>
        <w:jc w:val="center"/>
        <w:rPr>
          <w:b/>
          <w:bCs/>
          <w:color w:val="auto"/>
        </w:rPr>
      </w:pPr>
      <w:r w:rsidRPr="00391A52">
        <w:rPr>
          <w:b/>
          <w:bCs/>
          <w:color w:val="auto"/>
        </w:rPr>
        <w:t>V</w:t>
      </w:r>
      <w:r w:rsidR="00872737" w:rsidRPr="00391A52">
        <w:rPr>
          <w:b/>
          <w:bCs/>
          <w:color w:val="auto"/>
        </w:rPr>
        <w:t xml:space="preserve"> SKYRIUS</w:t>
      </w:r>
    </w:p>
    <w:p w14:paraId="641383BF" w14:textId="37B29F41" w:rsidR="00EF4EF9" w:rsidRPr="00391A52" w:rsidRDefault="00942C0A" w:rsidP="0096399A">
      <w:pPr>
        <w:pStyle w:val="Default"/>
        <w:jc w:val="center"/>
        <w:rPr>
          <w:b/>
          <w:bCs/>
          <w:color w:val="auto"/>
        </w:rPr>
      </w:pPr>
      <w:r w:rsidRPr="00391A52">
        <w:rPr>
          <w:b/>
          <w:bCs/>
          <w:color w:val="auto"/>
        </w:rPr>
        <w:t xml:space="preserve">VERTINIMO </w:t>
      </w:r>
      <w:r w:rsidR="00A83644" w:rsidRPr="00391A52">
        <w:rPr>
          <w:b/>
          <w:bCs/>
          <w:color w:val="auto"/>
        </w:rPr>
        <w:t>PRINCIPAI</w:t>
      </w:r>
      <w:r w:rsidRPr="00391A52">
        <w:rPr>
          <w:b/>
          <w:bCs/>
          <w:color w:val="auto"/>
        </w:rPr>
        <w:t xml:space="preserve"> IR NUOSTATOS</w:t>
      </w:r>
    </w:p>
    <w:p w14:paraId="71DDCAFC" w14:textId="77777777" w:rsidR="00040DBD" w:rsidRPr="00391A52" w:rsidRDefault="00040DBD" w:rsidP="00C76CF2">
      <w:pPr>
        <w:pStyle w:val="Default"/>
        <w:ind w:firstLine="851"/>
        <w:jc w:val="both"/>
        <w:rPr>
          <w:b/>
          <w:bCs/>
          <w:color w:val="000000" w:themeColor="text1"/>
        </w:rPr>
      </w:pPr>
    </w:p>
    <w:p w14:paraId="75A76C93" w14:textId="7687CDAE" w:rsidR="00C00B54" w:rsidRPr="00391A52" w:rsidRDefault="004254FE" w:rsidP="0096399A">
      <w:pPr>
        <w:pStyle w:val="Default"/>
        <w:tabs>
          <w:tab w:val="left" w:pos="993"/>
        </w:tabs>
        <w:ind w:firstLine="567"/>
        <w:jc w:val="both"/>
        <w:rPr>
          <w:b/>
          <w:bCs/>
          <w:color w:val="000000" w:themeColor="text1"/>
        </w:rPr>
      </w:pPr>
      <w:r w:rsidRPr="00391A52">
        <w:rPr>
          <w:color w:val="000000" w:themeColor="text1"/>
        </w:rPr>
        <w:t>1</w:t>
      </w:r>
      <w:r w:rsidR="0085642F" w:rsidRPr="00391A52">
        <w:rPr>
          <w:color w:val="000000" w:themeColor="text1"/>
        </w:rPr>
        <w:t>3</w:t>
      </w:r>
      <w:r w:rsidR="00EF4EF9" w:rsidRPr="00391A52">
        <w:rPr>
          <w:color w:val="000000" w:themeColor="text1"/>
        </w:rPr>
        <w:t>. Vertinimo nuostatos:</w:t>
      </w:r>
    </w:p>
    <w:p w14:paraId="3C6D1609" w14:textId="186037E7" w:rsidR="00A6615D" w:rsidRPr="00391A52" w:rsidRDefault="004254FE" w:rsidP="0096399A">
      <w:pPr>
        <w:pStyle w:val="Default"/>
        <w:tabs>
          <w:tab w:val="left" w:pos="993"/>
        </w:tabs>
        <w:ind w:firstLine="567"/>
        <w:jc w:val="both"/>
        <w:rPr>
          <w:color w:val="000000" w:themeColor="text1"/>
        </w:rPr>
      </w:pPr>
      <w:r w:rsidRPr="00391A52">
        <w:rPr>
          <w:color w:val="000000" w:themeColor="text1"/>
        </w:rPr>
        <w:t>1</w:t>
      </w:r>
      <w:r w:rsidR="0085642F" w:rsidRPr="00391A52">
        <w:rPr>
          <w:color w:val="000000" w:themeColor="text1"/>
        </w:rPr>
        <w:t>3</w:t>
      </w:r>
      <w:r w:rsidR="00040DBD" w:rsidRPr="00391A52">
        <w:rPr>
          <w:color w:val="000000" w:themeColor="text1"/>
        </w:rPr>
        <w:t>.1</w:t>
      </w:r>
      <w:r w:rsidR="0085642F" w:rsidRPr="00391A52">
        <w:rPr>
          <w:color w:val="000000" w:themeColor="text1"/>
        </w:rPr>
        <w:t>. v</w:t>
      </w:r>
      <w:r w:rsidR="00A6615D" w:rsidRPr="00391A52">
        <w:rPr>
          <w:color w:val="000000" w:themeColor="text1"/>
        </w:rPr>
        <w:t>ertinimas, grindžiamas šiuolaikine mokymosi samprata, amžiaus tarpsnių psichologiniais ypatumais, individualiais mokinio poreikiais, atitinka ugdymo(si) tikslus ir uždavinius</w:t>
      </w:r>
      <w:r w:rsidR="0085642F" w:rsidRPr="00391A52">
        <w:rPr>
          <w:color w:val="000000" w:themeColor="text1"/>
        </w:rPr>
        <w:t>;</w:t>
      </w:r>
    </w:p>
    <w:p w14:paraId="3FF3311C" w14:textId="13617AEE" w:rsidR="00A6615D" w:rsidRPr="00391A52" w:rsidRDefault="004254FE" w:rsidP="0096399A">
      <w:pPr>
        <w:pStyle w:val="Default"/>
        <w:tabs>
          <w:tab w:val="left" w:pos="993"/>
        </w:tabs>
        <w:ind w:firstLine="567"/>
        <w:jc w:val="both"/>
        <w:rPr>
          <w:color w:val="000000" w:themeColor="text1"/>
        </w:rPr>
      </w:pPr>
      <w:r w:rsidRPr="00391A52">
        <w:rPr>
          <w:color w:val="000000" w:themeColor="text1"/>
        </w:rPr>
        <w:t>1</w:t>
      </w:r>
      <w:r w:rsidR="0085642F" w:rsidRPr="00391A52">
        <w:rPr>
          <w:color w:val="000000" w:themeColor="text1"/>
        </w:rPr>
        <w:t>3</w:t>
      </w:r>
      <w:r w:rsidR="00040DBD" w:rsidRPr="00391A52">
        <w:rPr>
          <w:color w:val="000000" w:themeColor="text1"/>
        </w:rPr>
        <w:t>.2</w:t>
      </w:r>
      <w:r w:rsidR="00A6615D" w:rsidRPr="00391A52">
        <w:rPr>
          <w:color w:val="000000" w:themeColor="text1"/>
        </w:rPr>
        <w:t>.</w:t>
      </w:r>
      <w:r w:rsidR="00A6615D" w:rsidRPr="00391A52">
        <w:rPr>
          <w:color w:val="000000" w:themeColor="text1"/>
        </w:rPr>
        <w:tab/>
      </w:r>
      <w:r w:rsidR="0085642F" w:rsidRPr="00391A52">
        <w:rPr>
          <w:color w:val="000000" w:themeColor="text1"/>
        </w:rPr>
        <w:t>v</w:t>
      </w:r>
      <w:r w:rsidR="00A6615D" w:rsidRPr="00391A52">
        <w:rPr>
          <w:color w:val="000000" w:themeColor="text1"/>
        </w:rPr>
        <w:t>ertinimas skirtas padėti mokytis – mokinys laiku gauna grįžtamąją informaciją apie savo mokymosi patirtį, pasiekimus ir pažangą, mokosi vertinti ir įsivertinti. Mokytojai užtikr</w:t>
      </w:r>
      <w:r w:rsidR="00B028B4" w:rsidRPr="00391A52">
        <w:rPr>
          <w:color w:val="000000" w:themeColor="text1"/>
        </w:rPr>
        <w:t>ina, kad mokiniai ugdymo proceso metu</w:t>
      </w:r>
      <w:r w:rsidR="00A6615D" w:rsidRPr="00391A52">
        <w:rPr>
          <w:color w:val="000000" w:themeColor="text1"/>
        </w:rPr>
        <w:t xml:space="preserve"> laiku gautų mokytis padedantį vertinimą raštu ir žodžiu</w:t>
      </w:r>
      <w:r w:rsidR="00872737" w:rsidRPr="00391A52">
        <w:rPr>
          <w:color w:val="000000" w:themeColor="text1"/>
        </w:rPr>
        <w:t>;</w:t>
      </w:r>
    </w:p>
    <w:p w14:paraId="32FD42B5" w14:textId="73D4DBAE" w:rsidR="00424A1B" w:rsidRPr="00391A52" w:rsidRDefault="004254FE" w:rsidP="0096399A">
      <w:pPr>
        <w:pStyle w:val="Default"/>
        <w:tabs>
          <w:tab w:val="left" w:pos="993"/>
        </w:tabs>
        <w:ind w:firstLine="567"/>
        <w:jc w:val="both"/>
        <w:rPr>
          <w:color w:val="000000" w:themeColor="text1"/>
        </w:rPr>
      </w:pPr>
      <w:r w:rsidRPr="00391A52">
        <w:rPr>
          <w:color w:val="000000" w:themeColor="text1"/>
        </w:rPr>
        <w:lastRenderedPageBreak/>
        <w:t>1</w:t>
      </w:r>
      <w:r w:rsidR="0085642F" w:rsidRPr="00391A52">
        <w:rPr>
          <w:color w:val="000000" w:themeColor="text1"/>
        </w:rPr>
        <w:t>3</w:t>
      </w:r>
      <w:r w:rsidR="00A6615D" w:rsidRPr="00391A52">
        <w:rPr>
          <w:color w:val="000000" w:themeColor="text1"/>
        </w:rPr>
        <w:t>.</w:t>
      </w:r>
      <w:r w:rsidR="00040DBD" w:rsidRPr="00391A52">
        <w:rPr>
          <w:color w:val="000000" w:themeColor="text1"/>
        </w:rPr>
        <w:t>3.</w:t>
      </w:r>
      <w:r w:rsidR="00A6615D" w:rsidRPr="00391A52">
        <w:rPr>
          <w:color w:val="000000" w:themeColor="text1"/>
        </w:rPr>
        <w:tab/>
      </w:r>
      <w:r w:rsidR="0085642F" w:rsidRPr="00391A52">
        <w:rPr>
          <w:color w:val="000000" w:themeColor="text1"/>
        </w:rPr>
        <w:t>v</w:t>
      </w:r>
      <w:r w:rsidR="00A6615D" w:rsidRPr="00391A52">
        <w:rPr>
          <w:color w:val="000000" w:themeColor="text1"/>
        </w:rPr>
        <w:t xml:space="preserve">ertinama individuali mokinio pažanga </w:t>
      </w:r>
      <w:r w:rsidR="007E00D2" w:rsidRPr="00391A52">
        <w:rPr>
          <w:color w:val="000000" w:themeColor="text1"/>
        </w:rPr>
        <w:t xml:space="preserve">(idiografinis </w:t>
      </w:r>
      <w:r w:rsidR="00A6615D" w:rsidRPr="00391A52">
        <w:rPr>
          <w:color w:val="000000" w:themeColor="text1"/>
        </w:rPr>
        <w:t xml:space="preserve">vertinimas) – mokinio dabartiniai pasiekimai lyginami su ankstesniais. </w:t>
      </w:r>
      <w:r w:rsidR="0085642F" w:rsidRPr="00391A52">
        <w:rPr>
          <w:color w:val="000000" w:themeColor="text1"/>
        </w:rPr>
        <w:t>Mokinių pasiekimai tarpusavyje nelyginami.</w:t>
      </w:r>
      <w:r w:rsidR="00A6615D" w:rsidRPr="00391A52">
        <w:rPr>
          <w:color w:val="000000" w:themeColor="text1"/>
        </w:rPr>
        <w:t xml:space="preserve"> Mokinių pažangos ir pasiekimų vertinimas ugdymo procese grindžiamas jų mokymosi eigos stebėjimu</w:t>
      </w:r>
      <w:r w:rsidR="00872737" w:rsidRPr="00391A52">
        <w:rPr>
          <w:color w:val="000000" w:themeColor="text1"/>
        </w:rPr>
        <w:t>;</w:t>
      </w:r>
    </w:p>
    <w:p w14:paraId="38F4E49C" w14:textId="3E738F63" w:rsidR="00F418B6" w:rsidRPr="00391A52" w:rsidRDefault="004254FE" w:rsidP="0096399A">
      <w:pPr>
        <w:tabs>
          <w:tab w:val="left" w:pos="993"/>
        </w:tabs>
        <w:ind w:firstLine="567"/>
        <w:jc w:val="both"/>
        <w:rPr>
          <w:rFonts w:eastAsia="Calibri"/>
          <w:color w:val="000000" w:themeColor="text1"/>
          <w:lang w:val="lt-LT"/>
        </w:rPr>
      </w:pPr>
      <w:r w:rsidRPr="00391A52">
        <w:rPr>
          <w:rFonts w:eastAsia="Calibri"/>
          <w:color w:val="000000" w:themeColor="text1"/>
          <w:lang w:val="lt-LT"/>
        </w:rPr>
        <w:t>1</w:t>
      </w:r>
      <w:r w:rsidR="00872737" w:rsidRPr="00391A52">
        <w:rPr>
          <w:rFonts w:eastAsia="Calibri"/>
          <w:color w:val="000000" w:themeColor="text1"/>
          <w:lang w:val="lt-LT"/>
        </w:rPr>
        <w:t>3</w:t>
      </w:r>
      <w:r w:rsidR="00F418B6" w:rsidRPr="00391A52">
        <w:rPr>
          <w:rFonts w:eastAsia="Calibri"/>
          <w:color w:val="000000" w:themeColor="text1"/>
          <w:lang w:val="lt-LT"/>
        </w:rPr>
        <w:t>.</w:t>
      </w:r>
      <w:r w:rsidR="00040DBD" w:rsidRPr="00391A52">
        <w:rPr>
          <w:rFonts w:eastAsia="Calibri"/>
          <w:color w:val="000000" w:themeColor="text1"/>
          <w:lang w:val="lt-LT"/>
        </w:rPr>
        <w:t>4</w:t>
      </w:r>
      <w:r w:rsidR="00424A1B" w:rsidRPr="00391A52">
        <w:rPr>
          <w:rFonts w:eastAsia="Calibri"/>
          <w:color w:val="000000" w:themeColor="text1"/>
          <w:lang w:val="lt-LT"/>
        </w:rPr>
        <w:t xml:space="preserve">. </w:t>
      </w:r>
      <w:r w:rsidR="00872737" w:rsidRPr="00391A52">
        <w:rPr>
          <w:rFonts w:eastAsia="Calibri"/>
          <w:color w:val="000000" w:themeColor="text1"/>
          <w:lang w:val="lt-LT"/>
        </w:rPr>
        <w:t>u</w:t>
      </w:r>
      <w:r w:rsidR="00424A1B" w:rsidRPr="00391A52">
        <w:rPr>
          <w:rFonts w:eastAsia="Calibri"/>
          <w:color w:val="000000" w:themeColor="text1"/>
          <w:lang w:val="lt-LT"/>
        </w:rPr>
        <w:t>gdymo(si) procese svarbus formuojamasis vertinimas, grįstas mokytojo ir mokinio sąveika ir palaikantis mokymąsi. Mokytojas stebi mokinių mokymąsi, jų bendradarbiavimą, įsitraukimą, pastangas, mokymosi būdus, sunkumu</w:t>
      </w:r>
      <w:r w:rsidR="00F418B6" w:rsidRPr="00391A52">
        <w:rPr>
          <w:rFonts w:eastAsia="Calibri"/>
          <w:color w:val="000000" w:themeColor="text1"/>
          <w:lang w:val="lt-LT"/>
        </w:rPr>
        <w:t xml:space="preserve">s ir padeda suprasti mokiniui, </w:t>
      </w:r>
      <w:r w:rsidR="00424A1B" w:rsidRPr="00391A52">
        <w:rPr>
          <w:rFonts w:eastAsia="Calibri"/>
          <w:color w:val="000000" w:themeColor="text1"/>
          <w:lang w:val="lt-LT"/>
        </w:rPr>
        <w:t>kas jau išmokta, ko dar reikia mokytis, kaip įveikti sunkumus, k</w:t>
      </w:r>
      <w:r w:rsidR="00F418B6" w:rsidRPr="00391A52">
        <w:rPr>
          <w:rFonts w:eastAsia="Calibri"/>
          <w:color w:val="000000" w:themeColor="text1"/>
          <w:lang w:val="lt-LT"/>
        </w:rPr>
        <w:t xml:space="preserve">okie mokymosi būdai veiksmingi. </w:t>
      </w:r>
      <w:r w:rsidR="00424A1B" w:rsidRPr="00391A52">
        <w:rPr>
          <w:rFonts w:eastAsia="Calibri"/>
          <w:color w:val="000000" w:themeColor="text1"/>
          <w:lang w:val="lt-LT"/>
        </w:rPr>
        <w:t>Mokiniai, konsultuojami mokytojo, pagal kriterijus mokosi vertinti vienas kito ir savo darbą, įsivertinti pasiekimus ir pažangą</w:t>
      </w:r>
      <w:r w:rsidR="00872737" w:rsidRPr="00391A52">
        <w:rPr>
          <w:rFonts w:eastAsia="Calibri"/>
          <w:color w:val="000000" w:themeColor="text1"/>
          <w:lang w:val="lt-LT"/>
        </w:rPr>
        <w:t>;</w:t>
      </w:r>
    </w:p>
    <w:p w14:paraId="25F2F9C2" w14:textId="68D25428" w:rsidR="00F418B6" w:rsidRPr="00391A52" w:rsidRDefault="004254FE" w:rsidP="0096399A">
      <w:pPr>
        <w:tabs>
          <w:tab w:val="left" w:pos="709"/>
        </w:tabs>
        <w:ind w:firstLine="567"/>
        <w:jc w:val="both"/>
        <w:rPr>
          <w:rFonts w:eastAsia="Calibri"/>
          <w:color w:val="000000" w:themeColor="text1"/>
          <w:lang w:val="lt-LT"/>
        </w:rPr>
      </w:pPr>
      <w:r w:rsidRPr="00391A52">
        <w:rPr>
          <w:rFonts w:eastAsia="Calibri"/>
          <w:color w:val="000000" w:themeColor="text1"/>
          <w:lang w:val="lt-LT"/>
        </w:rPr>
        <w:t>1</w:t>
      </w:r>
      <w:r w:rsidR="00872737" w:rsidRPr="00391A52">
        <w:rPr>
          <w:rFonts w:eastAsia="Calibri"/>
          <w:color w:val="000000" w:themeColor="text1"/>
          <w:lang w:val="lt-LT"/>
        </w:rPr>
        <w:t>3</w:t>
      </w:r>
      <w:r w:rsidR="004D1A3E" w:rsidRPr="00391A52">
        <w:rPr>
          <w:rFonts w:eastAsia="Calibri"/>
          <w:color w:val="000000" w:themeColor="text1"/>
          <w:lang w:val="lt-LT"/>
        </w:rPr>
        <w:t>.</w:t>
      </w:r>
      <w:r w:rsidR="00040DBD" w:rsidRPr="00391A52">
        <w:rPr>
          <w:rFonts w:eastAsia="Calibri"/>
          <w:color w:val="000000" w:themeColor="text1"/>
          <w:lang w:val="lt-LT"/>
        </w:rPr>
        <w:t>5</w:t>
      </w:r>
      <w:r w:rsidR="00F418B6" w:rsidRPr="00391A52">
        <w:rPr>
          <w:rFonts w:eastAsia="Calibri"/>
          <w:color w:val="000000" w:themeColor="text1"/>
          <w:lang w:val="lt-LT"/>
        </w:rPr>
        <w:t xml:space="preserve">. </w:t>
      </w:r>
      <w:r w:rsidR="00872737" w:rsidRPr="00391A52">
        <w:rPr>
          <w:rFonts w:eastAsia="Calibri"/>
          <w:color w:val="000000" w:themeColor="text1"/>
          <w:lang w:val="lt-LT"/>
        </w:rPr>
        <w:t>u</w:t>
      </w:r>
      <w:r w:rsidR="00F418B6" w:rsidRPr="00391A52">
        <w:rPr>
          <w:rFonts w:eastAsia="Calibri"/>
          <w:color w:val="000000" w:themeColor="text1"/>
          <w:lang w:val="lt-LT"/>
        </w:rPr>
        <w:t>gdymo procese formuojamasis vertinimas derinamas su diagnostiniu ir kaupiamuoju vertinimu. Vertinimo (pripažinimo) ir įsivertinimo m</w:t>
      </w:r>
      <w:r w:rsidR="00BF53CB" w:rsidRPr="00391A52">
        <w:rPr>
          <w:rFonts w:eastAsia="Calibri"/>
          <w:color w:val="000000" w:themeColor="text1"/>
          <w:lang w:val="lt-LT"/>
        </w:rPr>
        <w:t xml:space="preserve">etodai bei procedūros, </w:t>
      </w:r>
      <w:r w:rsidR="00BF53CB" w:rsidRPr="00391A52">
        <w:rPr>
          <w:rFonts w:eastAsia="Calibri"/>
          <w:lang w:val="lt-LT"/>
        </w:rPr>
        <w:t>vertinimo ir įsivertinimo</w:t>
      </w:r>
      <w:r w:rsidR="00F418B6" w:rsidRPr="00391A52">
        <w:rPr>
          <w:rFonts w:eastAsia="Calibri"/>
          <w:lang w:val="lt-LT"/>
        </w:rPr>
        <w:t xml:space="preserve"> </w:t>
      </w:r>
      <w:r w:rsidR="00F418B6" w:rsidRPr="00391A52">
        <w:rPr>
          <w:rFonts w:eastAsia="Calibri"/>
          <w:color w:val="000000" w:themeColor="text1"/>
          <w:lang w:val="lt-LT"/>
        </w:rPr>
        <w:t>ugdymosi rezultatai, vertinimo informacijos panaudojimas atitinka ugdymo programose keliamus ugdymosi tikslus ir numatytus rezultatus. Pripažįstamos mokinio savarankiškai (savaiminio mokymosi būdu), dalyvaujant neformaliojo švietimo programose ir kitoje veikloje įgytos kompetencijos</w:t>
      </w:r>
      <w:r w:rsidR="00872737" w:rsidRPr="00391A52">
        <w:rPr>
          <w:rFonts w:eastAsia="Calibri"/>
          <w:color w:val="000000" w:themeColor="text1"/>
          <w:lang w:val="lt-LT"/>
        </w:rPr>
        <w:t>;</w:t>
      </w:r>
      <w:r w:rsidR="00F418B6" w:rsidRPr="00391A52">
        <w:rPr>
          <w:rFonts w:eastAsia="Calibri"/>
          <w:color w:val="000000" w:themeColor="text1"/>
          <w:lang w:val="lt-LT"/>
        </w:rPr>
        <w:t xml:space="preserve"> </w:t>
      </w:r>
    </w:p>
    <w:p w14:paraId="75644D15" w14:textId="345A2F62" w:rsidR="00F418B6" w:rsidRPr="00391A52" w:rsidRDefault="004254FE" w:rsidP="0096399A">
      <w:pPr>
        <w:tabs>
          <w:tab w:val="left" w:pos="709"/>
        </w:tabs>
        <w:ind w:firstLine="567"/>
        <w:jc w:val="both"/>
        <w:rPr>
          <w:rFonts w:eastAsia="Calibri"/>
          <w:color w:val="000000" w:themeColor="text1"/>
          <w:lang w:val="lt-LT"/>
        </w:rPr>
      </w:pPr>
      <w:r w:rsidRPr="00391A52">
        <w:rPr>
          <w:rFonts w:eastAsia="Calibri"/>
          <w:color w:val="000000" w:themeColor="text1"/>
          <w:lang w:val="lt-LT"/>
        </w:rPr>
        <w:t>1</w:t>
      </w:r>
      <w:r w:rsidR="00872737" w:rsidRPr="00391A52">
        <w:rPr>
          <w:rFonts w:eastAsia="Calibri"/>
          <w:color w:val="000000" w:themeColor="text1"/>
          <w:lang w:val="lt-LT"/>
        </w:rPr>
        <w:t>3</w:t>
      </w:r>
      <w:r w:rsidR="004D1A3E" w:rsidRPr="00391A52">
        <w:rPr>
          <w:rFonts w:eastAsia="Calibri"/>
          <w:color w:val="000000" w:themeColor="text1"/>
          <w:lang w:val="lt-LT"/>
        </w:rPr>
        <w:t>.</w:t>
      </w:r>
      <w:r w:rsidR="00040DBD" w:rsidRPr="00391A52">
        <w:rPr>
          <w:rFonts w:eastAsia="Calibri"/>
          <w:color w:val="000000" w:themeColor="text1"/>
          <w:lang w:val="lt-LT"/>
        </w:rPr>
        <w:t>6</w:t>
      </w:r>
      <w:r w:rsidR="00F418B6" w:rsidRPr="00391A52">
        <w:rPr>
          <w:rFonts w:eastAsia="Calibri"/>
          <w:color w:val="000000" w:themeColor="text1"/>
          <w:lang w:val="lt-LT"/>
        </w:rPr>
        <w:t xml:space="preserve">. </w:t>
      </w:r>
      <w:r w:rsidR="00872737" w:rsidRPr="00391A52">
        <w:rPr>
          <w:rFonts w:eastAsia="Calibri"/>
          <w:color w:val="000000" w:themeColor="text1"/>
          <w:lang w:val="lt-LT"/>
        </w:rPr>
        <w:t>v</w:t>
      </w:r>
      <w:r w:rsidR="00F418B6" w:rsidRPr="00391A52">
        <w:rPr>
          <w:rFonts w:eastAsia="Calibri"/>
          <w:color w:val="000000" w:themeColor="text1"/>
          <w:lang w:val="lt-LT"/>
        </w:rPr>
        <w:t>ertinant specialiųjų ugdymosi poreikių turinčių mokinių pasiekimus ir pažangą</w:t>
      </w:r>
      <w:r w:rsidR="00BF53CB" w:rsidRPr="00391A52">
        <w:rPr>
          <w:rFonts w:eastAsia="Calibri"/>
          <w:color w:val="000000" w:themeColor="text1"/>
          <w:lang w:val="lt-LT"/>
        </w:rPr>
        <w:t>, remiamasi B</w:t>
      </w:r>
      <w:r w:rsidR="00F418B6" w:rsidRPr="00391A52">
        <w:rPr>
          <w:rFonts w:eastAsia="Calibri"/>
          <w:color w:val="000000" w:themeColor="text1"/>
          <w:lang w:val="lt-LT"/>
        </w:rPr>
        <w:t xml:space="preserve">endrosiose ugdymo programose apibrėžtais mokymosi pasiekimais arba konkrečiam mokiniui </w:t>
      </w:r>
      <w:r w:rsidR="00872737" w:rsidRPr="00391A52">
        <w:rPr>
          <w:lang w:val="lt-LT"/>
        </w:rPr>
        <w:t>individualaus ugdymo ir pagalbos teikimo plane</w:t>
      </w:r>
      <w:r w:rsidR="001B19B0" w:rsidRPr="00391A52">
        <w:rPr>
          <w:rFonts w:eastAsia="Calibri"/>
          <w:color w:val="000000" w:themeColor="text1"/>
          <w:lang w:val="lt-LT"/>
        </w:rPr>
        <w:t xml:space="preserve"> </w:t>
      </w:r>
      <w:r w:rsidR="00872737" w:rsidRPr="00391A52">
        <w:rPr>
          <w:rFonts w:eastAsia="Calibri"/>
          <w:color w:val="000000" w:themeColor="text1"/>
          <w:lang w:val="lt-LT"/>
        </w:rPr>
        <w:t>bei</w:t>
      </w:r>
      <w:r w:rsidR="001B19B0" w:rsidRPr="00391A52">
        <w:rPr>
          <w:rFonts w:eastAsia="Calibri"/>
          <w:color w:val="000000" w:themeColor="text1"/>
          <w:lang w:val="lt-LT"/>
        </w:rPr>
        <w:t xml:space="preserve"> ilgalaikiuose </w:t>
      </w:r>
      <w:r w:rsidR="00E86DD5" w:rsidRPr="00391A52">
        <w:rPr>
          <w:rFonts w:eastAsia="Calibri"/>
          <w:color w:val="000000" w:themeColor="text1"/>
          <w:lang w:val="lt-LT"/>
        </w:rPr>
        <w:t xml:space="preserve">dalykų planuose </w:t>
      </w:r>
      <w:r w:rsidR="00F418B6" w:rsidRPr="00391A52">
        <w:rPr>
          <w:rFonts w:eastAsia="Calibri"/>
          <w:color w:val="000000" w:themeColor="text1"/>
          <w:lang w:val="lt-LT"/>
        </w:rPr>
        <w:t>numatytais pasiekimais</w:t>
      </w:r>
      <w:r w:rsidR="00C737C9" w:rsidRPr="00391A52">
        <w:rPr>
          <w:rFonts w:eastAsia="Calibri"/>
          <w:color w:val="000000" w:themeColor="text1"/>
          <w:lang w:val="lt-LT"/>
        </w:rPr>
        <w:t xml:space="preserve"> ir kriterijai</w:t>
      </w:r>
      <w:r w:rsidR="00E86DD5" w:rsidRPr="00391A52">
        <w:rPr>
          <w:rFonts w:eastAsia="Calibri"/>
          <w:color w:val="000000" w:themeColor="text1"/>
          <w:lang w:val="lt-LT"/>
        </w:rPr>
        <w:t>s</w:t>
      </w:r>
      <w:r w:rsidR="00872737" w:rsidRPr="00391A52">
        <w:rPr>
          <w:rFonts w:eastAsia="Calibri"/>
          <w:color w:val="000000" w:themeColor="text1"/>
          <w:lang w:val="lt-LT"/>
        </w:rPr>
        <w:t xml:space="preserve">; </w:t>
      </w:r>
    </w:p>
    <w:p w14:paraId="23EE1505" w14:textId="7C7A9EDF" w:rsidR="00F418B6" w:rsidRPr="008956E9" w:rsidRDefault="004254FE" w:rsidP="0096399A">
      <w:pPr>
        <w:tabs>
          <w:tab w:val="left" w:pos="709"/>
        </w:tabs>
        <w:ind w:firstLine="567"/>
        <w:jc w:val="both"/>
        <w:rPr>
          <w:b/>
          <w:lang w:val="lt-LT" w:eastAsia="lt-LT"/>
        </w:rPr>
      </w:pPr>
      <w:r w:rsidRPr="00391A52">
        <w:rPr>
          <w:rFonts w:eastAsia="Calibri"/>
          <w:color w:val="000000" w:themeColor="text1"/>
          <w:lang w:val="lt-LT"/>
        </w:rPr>
        <w:t>1</w:t>
      </w:r>
      <w:r w:rsidR="00872737" w:rsidRPr="00391A52">
        <w:rPr>
          <w:rFonts w:eastAsia="Calibri"/>
          <w:color w:val="000000" w:themeColor="text1"/>
          <w:lang w:val="lt-LT"/>
        </w:rPr>
        <w:t>3</w:t>
      </w:r>
      <w:r w:rsidR="004D1A3E" w:rsidRPr="00391A52">
        <w:rPr>
          <w:rFonts w:eastAsia="Calibri"/>
          <w:color w:val="000000" w:themeColor="text1"/>
          <w:lang w:val="lt-LT"/>
        </w:rPr>
        <w:t>.</w:t>
      </w:r>
      <w:r w:rsidR="00B26519" w:rsidRPr="00391A52">
        <w:rPr>
          <w:rFonts w:eastAsia="Calibri"/>
          <w:color w:val="000000" w:themeColor="text1"/>
          <w:lang w:val="lt-LT"/>
        </w:rPr>
        <w:t>7</w:t>
      </w:r>
      <w:r w:rsidR="00F418B6" w:rsidRPr="00391A52">
        <w:rPr>
          <w:rFonts w:eastAsia="Calibri"/>
          <w:color w:val="000000" w:themeColor="text1"/>
          <w:lang w:val="lt-LT"/>
        </w:rPr>
        <w:t xml:space="preserve">. </w:t>
      </w:r>
      <w:r w:rsidR="00872737" w:rsidRPr="00391A52">
        <w:rPr>
          <w:rFonts w:eastAsia="Calibri"/>
          <w:color w:val="000000" w:themeColor="text1"/>
          <w:lang w:val="lt-LT"/>
        </w:rPr>
        <w:t>k</w:t>
      </w:r>
      <w:r w:rsidR="00F418B6" w:rsidRPr="00391A52">
        <w:rPr>
          <w:rFonts w:eastAsia="Calibri"/>
          <w:color w:val="000000" w:themeColor="text1"/>
          <w:lang w:val="lt-LT"/>
        </w:rPr>
        <w:t>ompetencijos, ypač nuostatų dėmuo, vertinamos ir įsivertinamos mokinių ir mokytojo sąveikoje, dialoguose, diskusijose, renkant ir ka</w:t>
      </w:r>
      <w:r w:rsidR="004E20FA" w:rsidRPr="00391A52">
        <w:rPr>
          <w:rFonts w:eastAsia="Calibri"/>
          <w:color w:val="000000" w:themeColor="text1"/>
          <w:lang w:val="lt-LT"/>
        </w:rPr>
        <w:t xml:space="preserve">upiant kokybinius kompetencijų </w:t>
      </w:r>
      <w:r w:rsidR="008A5611" w:rsidRPr="00391A52">
        <w:rPr>
          <w:rFonts w:eastAsia="Calibri"/>
          <w:color w:val="000000" w:themeColor="text1"/>
          <w:lang w:val="lt-LT"/>
        </w:rPr>
        <w:t>į</w:t>
      </w:r>
      <w:r w:rsidR="00F418B6" w:rsidRPr="00391A52">
        <w:rPr>
          <w:rFonts w:eastAsia="Calibri"/>
          <w:color w:val="000000" w:themeColor="text1"/>
          <w:lang w:val="lt-LT"/>
        </w:rPr>
        <w:t xml:space="preserve">rodymus (mokinių </w:t>
      </w:r>
      <w:r w:rsidR="007460BD" w:rsidRPr="00391A52">
        <w:rPr>
          <w:rFonts w:eastAsia="Calibri"/>
          <w:color w:val="000000" w:themeColor="text1"/>
          <w:lang w:val="lt-LT"/>
        </w:rPr>
        <w:t>darbų aplankai</w:t>
      </w:r>
      <w:r w:rsidR="00BF53CB" w:rsidRPr="00391A52">
        <w:rPr>
          <w:rFonts w:eastAsia="Calibri"/>
          <w:color w:val="000000" w:themeColor="text1"/>
          <w:lang w:val="lt-LT"/>
        </w:rPr>
        <w:t>, įvertinimai,</w:t>
      </w:r>
      <w:r w:rsidR="00F418B6" w:rsidRPr="00391A52">
        <w:rPr>
          <w:rFonts w:eastAsia="Calibri"/>
          <w:color w:val="000000" w:themeColor="text1"/>
          <w:lang w:val="lt-LT"/>
        </w:rPr>
        <w:t xml:space="preserve"> komentarai, refleksijos) vertinimo aplankuose (taip </w:t>
      </w:r>
      <w:r w:rsidR="004E20FA" w:rsidRPr="00391A52">
        <w:rPr>
          <w:rFonts w:eastAsia="Calibri"/>
          <w:color w:val="000000" w:themeColor="text1"/>
          <w:lang w:val="lt-LT"/>
        </w:rPr>
        <w:t xml:space="preserve">pat ir e. aplankuose). </w:t>
      </w:r>
      <w:r w:rsidR="00872737" w:rsidRPr="00391A52">
        <w:rPr>
          <w:rFonts w:eastAsia="Calibri"/>
          <w:color w:val="000000" w:themeColor="text1"/>
          <w:lang w:val="lt-LT"/>
        </w:rPr>
        <w:t xml:space="preserve">Gimnazijoje </w:t>
      </w:r>
      <w:r w:rsidR="00F418B6" w:rsidRPr="00391A52">
        <w:rPr>
          <w:rFonts w:eastAsia="Calibri"/>
          <w:color w:val="000000" w:themeColor="text1"/>
          <w:lang w:val="lt-LT"/>
        </w:rPr>
        <w:t>veikia individual</w:t>
      </w:r>
      <w:r w:rsidR="003A3C13" w:rsidRPr="00391A52">
        <w:rPr>
          <w:rFonts w:eastAsia="Calibri"/>
          <w:color w:val="000000" w:themeColor="text1"/>
          <w:lang w:val="lt-LT"/>
        </w:rPr>
        <w:t>ios pažangos stebėsenos sistema</w:t>
      </w:r>
      <w:r w:rsidR="008956E9">
        <w:rPr>
          <w:rFonts w:eastAsia="Calibri"/>
          <w:color w:val="000000" w:themeColor="text1"/>
          <w:lang w:val="lt-LT"/>
        </w:rPr>
        <w:t xml:space="preserve">, apibrėžta </w:t>
      </w:r>
      <w:r w:rsidR="007E3A02" w:rsidRPr="008956E9">
        <w:rPr>
          <w:rFonts w:eastAsia="Calibri"/>
          <w:lang w:val="lt-LT"/>
        </w:rPr>
        <w:t>,,</w:t>
      </w:r>
      <w:r w:rsidR="008956E9" w:rsidRPr="008956E9">
        <w:rPr>
          <w:rFonts w:eastAsia="Calibri"/>
          <w:lang w:val="lt-LT"/>
        </w:rPr>
        <w:t>Mokinių p</w:t>
      </w:r>
      <w:r w:rsidR="003A3C13" w:rsidRPr="008956E9">
        <w:rPr>
          <w:rFonts w:eastAsia="Calibri"/>
          <w:lang w:val="lt-LT"/>
        </w:rPr>
        <w:t>asiekimų</w:t>
      </w:r>
      <w:r w:rsidR="003A3C13" w:rsidRPr="008956E9">
        <w:rPr>
          <w:b/>
          <w:lang w:val="lt-LT" w:eastAsia="lt-LT"/>
        </w:rPr>
        <w:t xml:space="preserve"> </w:t>
      </w:r>
      <w:r w:rsidR="00872737" w:rsidRPr="008956E9">
        <w:rPr>
          <w:lang w:val="lt-LT" w:eastAsia="lt-LT"/>
        </w:rPr>
        <w:t>gerinimo</w:t>
      </w:r>
      <w:r w:rsidR="007E3A02" w:rsidRPr="008956E9">
        <w:rPr>
          <w:lang w:val="lt-LT" w:eastAsia="lt-LT"/>
        </w:rPr>
        <w:t xml:space="preserve"> ir pagalbos mokiniui teikimo</w:t>
      </w:r>
      <w:r w:rsidR="00872737" w:rsidRPr="008956E9">
        <w:rPr>
          <w:lang w:val="lt-LT" w:eastAsia="lt-LT"/>
        </w:rPr>
        <w:t xml:space="preserve"> tvarkos apraše“;</w:t>
      </w:r>
    </w:p>
    <w:p w14:paraId="7FA913FD" w14:textId="723F1970" w:rsidR="00F418B6" w:rsidRPr="00391A52" w:rsidRDefault="004254FE" w:rsidP="0096399A">
      <w:pPr>
        <w:ind w:firstLine="567"/>
        <w:jc w:val="both"/>
        <w:rPr>
          <w:rFonts w:eastAsia="Calibri"/>
          <w:color w:val="000000" w:themeColor="text1"/>
          <w:lang w:val="lt-LT"/>
        </w:rPr>
      </w:pPr>
      <w:r w:rsidRPr="00391A52">
        <w:rPr>
          <w:rFonts w:eastAsia="Calibri"/>
          <w:color w:val="000000" w:themeColor="text1"/>
          <w:lang w:val="lt-LT"/>
        </w:rPr>
        <w:t>1</w:t>
      </w:r>
      <w:r w:rsidR="00872737" w:rsidRPr="00391A52">
        <w:rPr>
          <w:rFonts w:eastAsia="Calibri"/>
          <w:color w:val="000000" w:themeColor="text1"/>
          <w:lang w:val="lt-LT"/>
        </w:rPr>
        <w:t>3</w:t>
      </w:r>
      <w:r w:rsidR="004D1A3E" w:rsidRPr="00391A52">
        <w:rPr>
          <w:rFonts w:eastAsia="Calibri"/>
          <w:color w:val="000000" w:themeColor="text1"/>
          <w:lang w:val="lt-LT"/>
        </w:rPr>
        <w:t>.</w:t>
      </w:r>
      <w:r w:rsidR="00B26519" w:rsidRPr="00391A52">
        <w:rPr>
          <w:rFonts w:eastAsia="Calibri"/>
          <w:color w:val="000000" w:themeColor="text1"/>
          <w:lang w:val="lt-LT"/>
        </w:rPr>
        <w:t>8</w:t>
      </w:r>
      <w:r w:rsidR="00F418B6" w:rsidRPr="00391A52">
        <w:rPr>
          <w:rFonts w:eastAsia="Calibri"/>
          <w:color w:val="000000" w:themeColor="text1"/>
          <w:lang w:val="lt-LT"/>
        </w:rPr>
        <w:t xml:space="preserve">. </w:t>
      </w:r>
      <w:r w:rsidR="00872737" w:rsidRPr="00391A52">
        <w:rPr>
          <w:rFonts w:eastAsia="Calibri"/>
          <w:color w:val="000000" w:themeColor="text1"/>
          <w:lang w:val="lt-LT"/>
        </w:rPr>
        <w:t>k</w:t>
      </w:r>
      <w:r w:rsidR="00F418B6" w:rsidRPr="00391A52">
        <w:rPr>
          <w:rFonts w:eastAsia="Calibri"/>
          <w:color w:val="000000" w:themeColor="text1"/>
          <w:lang w:val="lt-LT"/>
        </w:rPr>
        <w:t>ognityvinių gebėjimų vertinimas (diagnostinio vertinimo užduotys, kontroliniai ir kiti vertinimo darbai, nacionaliniai</w:t>
      </w:r>
      <w:r w:rsidR="00872737" w:rsidRPr="00391A52">
        <w:rPr>
          <w:rFonts w:eastAsia="Calibri"/>
          <w:color w:val="000000" w:themeColor="text1"/>
          <w:lang w:val="lt-LT"/>
        </w:rPr>
        <w:t xml:space="preserve"> ir tarptautiniai </w:t>
      </w:r>
      <w:r w:rsidR="00F418B6" w:rsidRPr="00391A52">
        <w:rPr>
          <w:rFonts w:eastAsia="Calibri"/>
          <w:color w:val="000000" w:themeColor="text1"/>
          <w:lang w:val="lt-LT"/>
        </w:rPr>
        <w:t>mokinių pasiekimų tyrimai ir patikrinimai) vykdomas, taikant mokiniams iš anksto žinomus, su jais aptartus kriterijus, ir apima tris dėmenis:</w:t>
      </w:r>
    </w:p>
    <w:p w14:paraId="1470D370" w14:textId="50378B02" w:rsidR="00F418B6" w:rsidRPr="00391A52" w:rsidRDefault="004254FE" w:rsidP="0096399A">
      <w:pPr>
        <w:ind w:firstLine="567"/>
        <w:jc w:val="both"/>
        <w:rPr>
          <w:rFonts w:eastAsia="Calibri"/>
          <w:color w:val="000000" w:themeColor="text1"/>
          <w:lang w:val="lt-LT"/>
        </w:rPr>
      </w:pPr>
      <w:r w:rsidRPr="00391A52">
        <w:rPr>
          <w:rFonts w:eastAsia="Calibri"/>
          <w:color w:val="000000" w:themeColor="text1"/>
          <w:lang w:val="lt-LT"/>
        </w:rPr>
        <w:t>1</w:t>
      </w:r>
      <w:r w:rsidR="00872737" w:rsidRPr="00391A52">
        <w:rPr>
          <w:rFonts w:eastAsia="Calibri"/>
          <w:color w:val="000000" w:themeColor="text1"/>
          <w:lang w:val="lt-LT"/>
        </w:rPr>
        <w:t>3</w:t>
      </w:r>
      <w:r w:rsidR="004D1A3E" w:rsidRPr="00391A52">
        <w:rPr>
          <w:rFonts w:eastAsia="Calibri"/>
          <w:color w:val="000000" w:themeColor="text1"/>
          <w:lang w:val="lt-LT"/>
        </w:rPr>
        <w:t>.</w:t>
      </w:r>
      <w:r w:rsidR="00B26519" w:rsidRPr="00391A52">
        <w:rPr>
          <w:rFonts w:eastAsia="Calibri"/>
          <w:color w:val="000000" w:themeColor="text1"/>
          <w:lang w:val="lt-LT"/>
        </w:rPr>
        <w:t>8</w:t>
      </w:r>
      <w:r w:rsidR="00F418B6" w:rsidRPr="00391A52">
        <w:rPr>
          <w:rFonts w:eastAsia="Calibri"/>
          <w:color w:val="000000" w:themeColor="text1"/>
          <w:lang w:val="lt-LT"/>
        </w:rPr>
        <w:t xml:space="preserve">.1. žinias ir supratimą (faktai, informacija, sąvokos, dėsningumas, teiginiai, simboliai, vienetai, pavyzdžiai, reikalingos priemonės), kurie būtini, kad mokiniai sėkmingai įsitrauktų į pažintines veiklas. Vertinant faktines žinias, tikrinama, kaip mokiniai įsimena, atpažįsta, apibrėžia, aprašo, nusako, iliustruoja pavyzdžiais, pasirenka priemones; </w:t>
      </w:r>
    </w:p>
    <w:p w14:paraId="476C3359" w14:textId="12F6D24D" w:rsidR="00F418B6" w:rsidRPr="00391A52" w:rsidRDefault="00872737" w:rsidP="0096399A">
      <w:pPr>
        <w:ind w:firstLine="567"/>
        <w:jc w:val="both"/>
        <w:rPr>
          <w:rFonts w:eastAsia="Calibri"/>
          <w:color w:val="000000" w:themeColor="text1"/>
          <w:lang w:val="lt-LT"/>
        </w:rPr>
      </w:pPr>
      <w:r w:rsidRPr="00391A52">
        <w:rPr>
          <w:rFonts w:eastAsia="Calibri"/>
          <w:color w:val="000000" w:themeColor="text1"/>
          <w:lang w:val="lt-LT"/>
        </w:rPr>
        <w:t>13</w:t>
      </w:r>
      <w:r w:rsidR="004D1A3E" w:rsidRPr="00391A52">
        <w:rPr>
          <w:rFonts w:eastAsia="Calibri"/>
          <w:color w:val="000000" w:themeColor="text1"/>
          <w:lang w:val="lt-LT"/>
        </w:rPr>
        <w:t>.</w:t>
      </w:r>
      <w:r w:rsidR="00B26519" w:rsidRPr="00391A52">
        <w:rPr>
          <w:rFonts w:eastAsia="Calibri"/>
          <w:color w:val="000000" w:themeColor="text1"/>
          <w:lang w:val="lt-LT"/>
        </w:rPr>
        <w:t>8</w:t>
      </w:r>
      <w:r w:rsidR="00F418B6" w:rsidRPr="00391A52">
        <w:rPr>
          <w:rFonts w:eastAsia="Calibri"/>
          <w:color w:val="000000" w:themeColor="text1"/>
          <w:lang w:val="lt-LT"/>
        </w:rPr>
        <w:t xml:space="preserve">.2. žinių taikymo gebėjimus, kurie apima įvairių situacijų supratimą ir žinių panaudojimą </w:t>
      </w:r>
      <w:r w:rsidR="00BF53CB" w:rsidRPr="00391A52">
        <w:rPr>
          <w:rFonts w:eastAsia="Calibri"/>
          <w:color w:val="000000" w:themeColor="text1"/>
          <w:lang w:val="lt-LT"/>
        </w:rPr>
        <w:t>tų situacijų problemoms</w:t>
      </w:r>
      <w:r w:rsidR="00F418B6" w:rsidRPr="00391A52">
        <w:rPr>
          <w:rFonts w:eastAsia="Calibri"/>
          <w:color w:val="000000" w:themeColor="text1"/>
          <w:lang w:val="lt-LT"/>
        </w:rPr>
        <w:t xml:space="preserve"> spręsti. Vertinami mokinių gebėjimai palyginti, priešpriešinti, klasifikuoti, modeliuoti, susieti, interpretuoti, rasti sprendimus, paaiškinti, parodant supratimą;</w:t>
      </w:r>
    </w:p>
    <w:p w14:paraId="1CFAB7FF" w14:textId="750F6166" w:rsidR="00F418B6" w:rsidRPr="00391A52" w:rsidRDefault="004254FE" w:rsidP="0096399A">
      <w:pPr>
        <w:ind w:firstLine="567"/>
        <w:jc w:val="both"/>
        <w:rPr>
          <w:rFonts w:eastAsia="Calibri"/>
          <w:color w:val="000000" w:themeColor="text1"/>
          <w:lang w:val="lt-LT"/>
        </w:rPr>
      </w:pPr>
      <w:r w:rsidRPr="00391A52">
        <w:rPr>
          <w:rFonts w:eastAsia="Calibri"/>
          <w:color w:val="000000" w:themeColor="text1"/>
          <w:lang w:val="lt-LT"/>
        </w:rPr>
        <w:t>1</w:t>
      </w:r>
      <w:r w:rsidR="00872737" w:rsidRPr="00391A52">
        <w:rPr>
          <w:rFonts w:eastAsia="Calibri"/>
          <w:color w:val="000000" w:themeColor="text1"/>
          <w:lang w:val="lt-LT"/>
        </w:rPr>
        <w:t>3</w:t>
      </w:r>
      <w:r w:rsidR="004D1A3E" w:rsidRPr="00391A52">
        <w:rPr>
          <w:rFonts w:eastAsia="Calibri"/>
          <w:color w:val="000000" w:themeColor="text1"/>
          <w:lang w:val="lt-LT"/>
        </w:rPr>
        <w:t>.</w:t>
      </w:r>
      <w:r w:rsidR="00AC21D7" w:rsidRPr="00391A52">
        <w:rPr>
          <w:rFonts w:eastAsia="Calibri"/>
          <w:color w:val="000000" w:themeColor="text1"/>
          <w:lang w:val="lt-LT"/>
        </w:rPr>
        <w:t>8</w:t>
      </w:r>
      <w:r w:rsidR="00F418B6" w:rsidRPr="00391A52">
        <w:rPr>
          <w:rFonts w:eastAsia="Calibri"/>
          <w:color w:val="000000" w:themeColor="text1"/>
          <w:lang w:val="lt-LT"/>
        </w:rPr>
        <w:t>.3. aukštesniuosius mąstymo gebėjimus, būtinus, sprendžiant problemas, kuriant paaiškinimus, darant išvadas, priimant sprendimus, perkeliant įgytas žinias į naujas situacijas. Vertinami gebėjimai analizuoti, apibendrinti, interpretuoti, integruoti žinias, numatyti, prognozuoti, sudaryti, sukurti, formuluoti išvadas, apibendrinti informaciją ir pritaikyti naujoms situacijoms, kritiškai vertinti, argumentuoti, reflektuoti</w:t>
      </w:r>
      <w:r w:rsidR="00872737" w:rsidRPr="00391A52">
        <w:rPr>
          <w:rFonts w:eastAsia="Calibri"/>
          <w:color w:val="000000" w:themeColor="text1"/>
          <w:lang w:val="lt-LT"/>
        </w:rPr>
        <w:t>;</w:t>
      </w:r>
    </w:p>
    <w:p w14:paraId="5971833B" w14:textId="1F9BC071" w:rsidR="00F418B6" w:rsidRPr="00391A52" w:rsidRDefault="004254FE" w:rsidP="0096399A">
      <w:pPr>
        <w:ind w:firstLine="567"/>
        <w:jc w:val="both"/>
        <w:rPr>
          <w:rFonts w:eastAsia="Calibri"/>
          <w:color w:val="000000" w:themeColor="text1"/>
          <w:lang w:val="lt-LT"/>
        </w:rPr>
      </w:pPr>
      <w:r w:rsidRPr="00391A52">
        <w:rPr>
          <w:rFonts w:eastAsia="Calibri"/>
          <w:color w:val="000000" w:themeColor="text1"/>
          <w:lang w:val="lt-LT"/>
        </w:rPr>
        <w:t>1</w:t>
      </w:r>
      <w:r w:rsidR="00872737" w:rsidRPr="00391A52">
        <w:rPr>
          <w:rFonts w:eastAsia="Calibri"/>
          <w:color w:val="000000" w:themeColor="text1"/>
          <w:lang w:val="lt-LT"/>
        </w:rPr>
        <w:t>3</w:t>
      </w:r>
      <w:r w:rsidR="004D1A3E" w:rsidRPr="00391A52">
        <w:rPr>
          <w:rFonts w:eastAsia="Calibri"/>
          <w:color w:val="000000" w:themeColor="text1"/>
          <w:lang w:val="lt-LT"/>
        </w:rPr>
        <w:t>.</w:t>
      </w:r>
      <w:r w:rsidR="00AC21D7" w:rsidRPr="00391A52">
        <w:rPr>
          <w:rFonts w:eastAsia="Calibri"/>
          <w:color w:val="000000" w:themeColor="text1"/>
          <w:lang w:val="lt-LT"/>
        </w:rPr>
        <w:t>9</w:t>
      </w:r>
      <w:r w:rsidR="00F418B6" w:rsidRPr="00391A52">
        <w:rPr>
          <w:rFonts w:eastAsia="Calibri"/>
          <w:color w:val="000000" w:themeColor="text1"/>
          <w:lang w:val="lt-LT"/>
        </w:rPr>
        <w:t xml:space="preserve">. </w:t>
      </w:r>
      <w:r w:rsidR="00872737" w:rsidRPr="00391A52">
        <w:rPr>
          <w:rFonts w:eastAsia="Calibri"/>
          <w:color w:val="000000" w:themeColor="text1"/>
          <w:lang w:val="lt-LT"/>
        </w:rPr>
        <w:t>k</w:t>
      </w:r>
      <w:r w:rsidR="00F418B6" w:rsidRPr="00391A52">
        <w:rPr>
          <w:rFonts w:eastAsia="Calibri"/>
          <w:color w:val="000000" w:themeColor="text1"/>
          <w:lang w:val="lt-LT"/>
        </w:rPr>
        <w:t>riterijus vertinimui ugdymo(si) procese nustato mokytojai arba patys mokiniai, padedami mokytojo. Diagnostinių testų,</w:t>
      </w:r>
      <w:r w:rsidR="00F418B6" w:rsidRPr="00391A52">
        <w:rPr>
          <w:rFonts w:eastAsia="Calibri"/>
          <w:b/>
          <w:color w:val="000000" w:themeColor="text1"/>
          <w:lang w:val="lt-LT"/>
        </w:rPr>
        <w:t xml:space="preserve"> </w:t>
      </w:r>
      <w:r w:rsidR="00F418B6" w:rsidRPr="00391A52">
        <w:rPr>
          <w:rFonts w:eastAsia="Calibri"/>
          <w:color w:val="000000" w:themeColor="text1"/>
          <w:lang w:val="lt-LT"/>
        </w:rPr>
        <w:t xml:space="preserve">nacionalinių </w:t>
      </w:r>
      <w:r w:rsidR="00872737" w:rsidRPr="00391A52">
        <w:rPr>
          <w:rFonts w:eastAsia="Calibri"/>
          <w:color w:val="000000" w:themeColor="text1"/>
          <w:lang w:val="lt-LT"/>
        </w:rPr>
        <w:t xml:space="preserve">ir tarptautinių </w:t>
      </w:r>
      <w:r w:rsidR="00F418B6" w:rsidRPr="00391A52">
        <w:rPr>
          <w:rFonts w:eastAsia="Calibri"/>
          <w:color w:val="000000" w:themeColor="text1"/>
          <w:lang w:val="lt-LT"/>
        </w:rPr>
        <w:t>mokinių pasiekimų tyrimų ir patikrinimų ve</w:t>
      </w:r>
      <w:r w:rsidR="00872737" w:rsidRPr="00391A52">
        <w:rPr>
          <w:rFonts w:eastAsia="Calibri"/>
          <w:color w:val="000000" w:themeColor="text1"/>
          <w:lang w:val="lt-LT"/>
        </w:rPr>
        <w:t xml:space="preserve">rtinimo kriterijai apibrėžiami </w:t>
      </w:r>
      <w:r w:rsidR="00F418B6" w:rsidRPr="00391A52">
        <w:rPr>
          <w:rFonts w:eastAsia="Calibri"/>
          <w:color w:val="000000" w:themeColor="text1"/>
          <w:lang w:val="lt-LT"/>
        </w:rPr>
        <w:t>iš anksto, kad mokiniai su mokytojais juos galėtų aptarti ir išsiaiškinti</w:t>
      </w:r>
      <w:r w:rsidR="00872737" w:rsidRPr="00391A52">
        <w:rPr>
          <w:rFonts w:eastAsia="Calibri"/>
          <w:color w:val="000000" w:themeColor="text1"/>
          <w:lang w:val="lt-LT"/>
        </w:rPr>
        <w:t>;</w:t>
      </w:r>
    </w:p>
    <w:p w14:paraId="0D1FCEC2" w14:textId="29553722" w:rsidR="00F418B6" w:rsidRPr="00391A52" w:rsidRDefault="004254FE" w:rsidP="0096399A">
      <w:pPr>
        <w:ind w:firstLine="567"/>
        <w:jc w:val="both"/>
        <w:rPr>
          <w:rFonts w:eastAsia="Calibri"/>
          <w:color w:val="000000" w:themeColor="text1"/>
          <w:lang w:val="lt-LT"/>
        </w:rPr>
      </w:pPr>
      <w:r w:rsidRPr="00391A52">
        <w:rPr>
          <w:rFonts w:eastAsia="Calibri"/>
          <w:color w:val="000000" w:themeColor="text1"/>
          <w:lang w:val="lt-LT"/>
        </w:rPr>
        <w:t>1</w:t>
      </w:r>
      <w:r w:rsidR="00872737" w:rsidRPr="00391A52">
        <w:rPr>
          <w:rFonts w:eastAsia="Calibri"/>
          <w:color w:val="000000" w:themeColor="text1"/>
          <w:lang w:val="lt-LT"/>
        </w:rPr>
        <w:t>3</w:t>
      </w:r>
      <w:r w:rsidR="001D1623" w:rsidRPr="00391A52">
        <w:rPr>
          <w:rFonts w:eastAsia="Calibri"/>
          <w:color w:val="000000" w:themeColor="text1"/>
          <w:lang w:val="lt-LT"/>
        </w:rPr>
        <w:t>.</w:t>
      </w:r>
      <w:r w:rsidR="00AC21D7" w:rsidRPr="00391A52">
        <w:rPr>
          <w:rFonts w:eastAsia="Calibri"/>
          <w:color w:val="000000" w:themeColor="text1"/>
          <w:lang w:val="lt-LT"/>
        </w:rPr>
        <w:t>1</w:t>
      </w:r>
      <w:r w:rsidR="00A42510">
        <w:rPr>
          <w:rFonts w:eastAsia="Calibri"/>
          <w:color w:val="000000" w:themeColor="text1"/>
          <w:lang w:val="lt-LT"/>
        </w:rPr>
        <w:t>0</w:t>
      </w:r>
      <w:r w:rsidR="00F418B6" w:rsidRPr="00391A52">
        <w:rPr>
          <w:rFonts w:eastAsia="Calibri"/>
          <w:color w:val="000000" w:themeColor="text1"/>
          <w:lang w:val="lt-LT"/>
        </w:rPr>
        <w:t xml:space="preserve">. </w:t>
      </w:r>
      <w:r w:rsidR="00872737" w:rsidRPr="00391A52">
        <w:rPr>
          <w:rFonts w:eastAsia="Calibri"/>
          <w:color w:val="000000" w:themeColor="text1"/>
          <w:lang w:val="lt-LT"/>
        </w:rPr>
        <w:t>d</w:t>
      </w:r>
      <w:r w:rsidR="00F418B6" w:rsidRPr="00391A52">
        <w:rPr>
          <w:rFonts w:eastAsia="Calibri"/>
          <w:color w:val="000000" w:themeColor="text1"/>
          <w:lang w:val="lt-LT"/>
        </w:rPr>
        <w:t>uomenys apie mokinių pasiekimus, gauti, atliekant nacionalinius</w:t>
      </w:r>
      <w:r w:rsidR="00872737" w:rsidRPr="00391A52">
        <w:rPr>
          <w:rFonts w:eastAsia="Calibri"/>
          <w:color w:val="000000" w:themeColor="text1"/>
          <w:lang w:val="lt-LT"/>
        </w:rPr>
        <w:t xml:space="preserve"> ir</w:t>
      </w:r>
      <w:r w:rsidR="00F418B6" w:rsidRPr="00391A52">
        <w:rPr>
          <w:rFonts w:eastAsia="Calibri"/>
          <w:color w:val="000000" w:themeColor="text1"/>
          <w:lang w:val="lt-LT"/>
        </w:rPr>
        <w:t xml:space="preserve"> </w:t>
      </w:r>
      <w:r w:rsidR="00872737" w:rsidRPr="00391A52">
        <w:rPr>
          <w:rFonts w:eastAsia="Calibri"/>
          <w:color w:val="000000" w:themeColor="text1"/>
          <w:lang w:val="lt-LT"/>
        </w:rPr>
        <w:t xml:space="preserve">tarptautinius </w:t>
      </w:r>
      <w:r w:rsidR="00F418B6" w:rsidRPr="00391A52">
        <w:rPr>
          <w:rFonts w:eastAsia="Calibri"/>
          <w:color w:val="000000" w:themeColor="text1"/>
          <w:lang w:val="lt-LT"/>
        </w:rPr>
        <w:t>mokinių pasiekimų tyrimus, diagnostinius</w:t>
      </w:r>
      <w:r w:rsidR="00F418B6" w:rsidRPr="00391A52">
        <w:rPr>
          <w:rFonts w:eastAsia="Calibri"/>
          <w:b/>
          <w:color w:val="000000" w:themeColor="text1"/>
          <w:lang w:val="lt-LT"/>
        </w:rPr>
        <w:t xml:space="preserve"> </w:t>
      </w:r>
      <w:r w:rsidR="00F418B6" w:rsidRPr="00391A52">
        <w:rPr>
          <w:rFonts w:eastAsia="Calibri"/>
          <w:color w:val="000000" w:themeColor="text1"/>
          <w:lang w:val="lt-LT"/>
        </w:rPr>
        <w:t>testus, panaudojami, informuojant tėvus (globėjus, rūpintojus) ir visuomenę apie bendrojo ugdymo kokybę ir rezultatus, rengiant formaliojo ir neformaliojo švietimo programas, kuriant mokymo(s</w:t>
      </w:r>
      <w:r w:rsidR="004E20FA" w:rsidRPr="00391A52">
        <w:rPr>
          <w:rFonts w:eastAsia="Calibri"/>
          <w:color w:val="000000" w:themeColor="text1"/>
          <w:lang w:val="lt-LT"/>
        </w:rPr>
        <w:t xml:space="preserve">i) medžiagą, aprūpinant </w:t>
      </w:r>
      <w:r w:rsidR="00872737" w:rsidRPr="00391A52">
        <w:rPr>
          <w:rFonts w:eastAsia="Calibri"/>
          <w:color w:val="000000" w:themeColor="text1"/>
          <w:lang w:val="lt-LT"/>
        </w:rPr>
        <w:t>gimnaziją</w:t>
      </w:r>
      <w:r w:rsidR="00F418B6" w:rsidRPr="00391A52">
        <w:rPr>
          <w:rFonts w:eastAsia="Calibri"/>
          <w:color w:val="000000" w:themeColor="text1"/>
          <w:lang w:val="lt-LT"/>
        </w:rPr>
        <w:t xml:space="preserve"> priemonėmis, rengiant mokytojus ar tobulinant jų</w:t>
      </w:r>
      <w:r w:rsidR="00F418B6" w:rsidRPr="00391A52">
        <w:rPr>
          <w:rFonts w:eastAsia="Calibri"/>
          <w:b/>
          <w:color w:val="000000" w:themeColor="text1"/>
          <w:lang w:val="lt-LT"/>
        </w:rPr>
        <w:t xml:space="preserve"> </w:t>
      </w:r>
      <w:r w:rsidR="00F418B6" w:rsidRPr="00391A52">
        <w:rPr>
          <w:rFonts w:eastAsia="Calibri"/>
          <w:color w:val="000000" w:themeColor="text1"/>
          <w:lang w:val="lt-LT"/>
        </w:rPr>
        <w:t>kvalifikaciją.</w:t>
      </w:r>
    </w:p>
    <w:p w14:paraId="184B98A9" w14:textId="77777777" w:rsidR="00A83644" w:rsidRDefault="00A83644" w:rsidP="0096399A">
      <w:pPr>
        <w:pStyle w:val="Default"/>
        <w:ind w:firstLine="567"/>
        <w:jc w:val="both"/>
        <w:rPr>
          <w:color w:val="000000" w:themeColor="text1"/>
        </w:rPr>
      </w:pPr>
    </w:p>
    <w:p w14:paraId="4759B6DA" w14:textId="77777777" w:rsidR="0096399A" w:rsidRDefault="0096399A" w:rsidP="0096399A">
      <w:pPr>
        <w:pStyle w:val="Default"/>
        <w:ind w:firstLine="567"/>
        <w:jc w:val="both"/>
        <w:rPr>
          <w:color w:val="000000" w:themeColor="text1"/>
        </w:rPr>
      </w:pPr>
    </w:p>
    <w:p w14:paraId="57C8B41E" w14:textId="77777777" w:rsidR="0096399A" w:rsidRDefault="0096399A" w:rsidP="0096399A">
      <w:pPr>
        <w:pStyle w:val="Default"/>
        <w:ind w:firstLine="567"/>
        <w:jc w:val="both"/>
        <w:rPr>
          <w:color w:val="000000" w:themeColor="text1"/>
        </w:rPr>
      </w:pPr>
    </w:p>
    <w:p w14:paraId="49B2C474" w14:textId="77777777" w:rsidR="0096399A" w:rsidRPr="00391A52" w:rsidRDefault="0096399A" w:rsidP="0096399A">
      <w:pPr>
        <w:pStyle w:val="Default"/>
        <w:ind w:firstLine="567"/>
        <w:jc w:val="both"/>
        <w:rPr>
          <w:color w:val="000000" w:themeColor="text1"/>
        </w:rPr>
      </w:pPr>
    </w:p>
    <w:p w14:paraId="235E301F" w14:textId="77777777" w:rsidR="00872737" w:rsidRPr="00391A52" w:rsidRDefault="00A83644" w:rsidP="0096399A">
      <w:pPr>
        <w:pStyle w:val="Default"/>
        <w:jc w:val="center"/>
        <w:rPr>
          <w:b/>
          <w:bCs/>
          <w:color w:val="000000" w:themeColor="text1"/>
        </w:rPr>
      </w:pPr>
      <w:r w:rsidRPr="00391A52">
        <w:rPr>
          <w:b/>
          <w:bCs/>
          <w:color w:val="000000" w:themeColor="text1"/>
        </w:rPr>
        <w:lastRenderedPageBreak/>
        <w:t>V</w:t>
      </w:r>
      <w:r w:rsidR="004254FE" w:rsidRPr="00391A52">
        <w:rPr>
          <w:b/>
          <w:bCs/>
          <w:color w:val="000000" w:themeColor="text1"/>
        </w:rPr>
        <w:t>I</w:t>
      </w:r>
      <w:r w:rsidR="00872737" w:rsidRPr="00391A52">
        <w:rPr>
          <w:b/>
          <w:bCs/>
          <w:color w:val="000000" w:themeColor="text1"/>
        </w:rPr>
        <w:t xml:space="preserve"> SKYRIUS</w:t>
      </w:r>
    </w:p>
    <w:p w14:paraId="272C3701" w14:textId="6F68CEBB" w:rsidR="00A83644" w:rsidRPr="00391A52" w:rsidRDefault="00A83644" w:rsidP="0096399A">
      <w:pPr>
        <w:pStyle w:val="Default"/>
        <w:jc w:val="center"/>
        <w:rPr>
          <w:b/>
          <w:bCs/>
          <w:color w:val="000000" w:themeColor="text1"/>
        </w:rPr>
      </w:pPr>
      <w:r w:rsidRPr="00391A52">
        <w:rPr>
          <w:b/>
          <w:bCs/>
          <w:color w:val="000000" w:themeColor="text1"/>
        </w:rPr>
        <w:t>VERTINIMO PLANAVIMAS</w:t>
      </w:r>
    </w:p>
    <w:p w14:paraId="6646F043" w14:textId="77777777" w:rsidR="00B01D29" w:rsidRPr="00391A52" w:rsidRDefault="00B01D29" w:rsidP="00C76CF2">
      <w:pPr>
        <w:pStyle w:val="Default"/>
        <w:ind w:firstLine="851"/>
        <w:jc w:val="both"/>
        <w:rPr>
          <w:b/>
          <w:bCs/>
          <w:color w:val="000000" w:themeColor="text1"/>
        </w:rPr>
      </w:pPr>
    </w:p>
    <w:p w14:paraId="4A7C1E72" w14:textId="77777777" w:rsidR="00B01D29" w:rsidRPr="00391A52" w:rsidRDefault="00B01D29" w:rsidP="0096399A">
      <w:pPr>
        <w:pStyle w:val="Default"/>
        <w:ind w:firstLine="567"/>
        <w:jc w:val="both"/>
        <w:rPr>
          <w:color w:val="000000" w:themeColor="text1"/>
        </w:rPr>
      </w:pPr>
      <w:r w:rsidRPr="00391A52">
        <w:rPr>
          <w:color w:val="000000" w:themeColor="text1"/>
        </w:rPr>
        <w:t>Vertinimas planuojamas kartu su ugdymo proceso planavimu:</w:t>
      </w:r>
      <w:r w:rsidR="000776E6" w:rsidRPr="00391A52">
        <w:rPr>
          <w:color w:val="000000" w:themeColor="text1"/>
        </w:rPr>
        <w:t xml:space="preserve"> </w:t>
      </w:r>
    </w:p>
    <w:p w14:paraId="16A8C8AB" w14:textId="08CC20E7" w:rsidR="00076095" w:rsidRPr="00391A52" w:rsidRDefault="001D1623" w:rsidP="0096399A">
      <w:pPr>
        <w:pStyle w:val="Default"/>
        <w:ind w:firstLine="567"/>
        <w:jc w:val="both"/>
        <w:rPr>
          <w:color w:val="000000" w:themeColor="text1"/>
        </w:rPr>
      </w:pPr>
      <w:r w:rsidRPr="00391A52">
        <w:rPr>
          <w:color w:val="000000" w:themeColor="text1"/>
        </w:rPr>
        <w:t>1</w:t>
      </w:r>
      <w:r w:rsidR="00872737" w:rsidRPr="00391A52">
        <w:rPr>
          <w:color w:val="000000" w:themeColor="text1"/>
        </w:rPr>
        <w:t>4</w:t>
      </w:r>
      <w:r w:rsidR="00076095" w:rsidRPr="00391A52">
        <w:rPr>
          <w:color w:val="000000" w:themeColor="text1"/>
        </w:rPr>
        <w:t>. Mokytojas, planuodamas vertinimą, atsižvelgia į mokinių mokymosi patirtį ir gebėjimus, vadovaujasi Bendrosiomis ugdymo programomis, dalyko metodinėse grupėse aptarta ir kiekvienam dalyk</w:t>
      </w:r>
      <w:r w:rsidR="00BF53CB" w:rsidRPr="00391A52">
        <w:rPr>
          <w:color w:val="000000" w:themeColor="text1"/>
        </w:rPr>
        <w:t>ui pritaikyta vertinimo sistema:</w:t>
      </w:r>
    </w:p>
    <w:p w14:paraId="64270603" w14:textId="5926D0EA" w:rsidR="00076095" w:rsidRPr="00391A52" w:rsidRDefault="001D1623" w:rsidP="0096399A">
      <w:pPr>
        <w:pStyle w:val="Default"/>
        <w:ind w:firstLine="567"/>
        <w:jc w:val="both"/>
        <w:rPr>
          <w:color w:val="000000" w:themeColor="text1"/>
        </w:rPr>
      </w:pPr>
      <w:r w:rsidRPr="00391A52">
        <w:rPr>
          <w:color w:val="000000" w:themeColor="text1"/>
        </w:rPr>
        <w:t>1</w:t>
      </w:r>
      <w:r w:rsidR="00167CAC" w:rsidRPr="00391A52">
        <w:rPr>
          <w:color w:val="000000" w:themeColor="text1"/>
        </w:rPr>
        <w:t>4</w:t>
      </w:r>
      <w:r w:rsidR="00076095" w:rsidRPr="00391A52">
        <w:rPr>
          <w:color w:val="000000" w:themeColor="text1"/>
        </w:rPr>
        <w:t>.1. vertinimas planuojamas metams ir nurodomas ilgalaikiuose dalykų planuose;</w:t>
      </w:r>
    </w:p>
    <w:p w14:paraId="481E7C47" w14:textId="562EC94C" w:rsidR="00076095" w:rsidRPr="00391A52" w:rsidRDefault="001D1623" w:rsidP="0096399A">
      <w:pPr>
        <w:pStyle w:val="Default"/>
        <w:ind w:firstLine="567"/>
        <w:jc w:val="both"/>
        <w:rPr>
          <w:color w:val="000000" w:themeColor="text1"/>
        </w:rPr>
      </w:pPr>
      <w:r w:rsidRPr="00391A52">
        <w:rPr>
          <w:color w:val="000000" w:themeColor="text1"/>
        </w:rPr>
        <w:t>1</w:t>
      </w:r>
      <w:r w:rsidR="00167CAC" w:rsidRPr="00391A52">
        <w:rPr>
          <w:color w:val="000000" w:themeColor="text1"/>
        </w:rPr>
        <w:t>4</w:t>
      </w:r>
      <w:r w:rsidR="00076095" w:rsidRPr="00391A52">
        <w:rPr>
          <w:color w:val="000000" w:themeColor="text1"/>
        </w:rPr>
        <w:t>.2. dalykų mokytojai, planuodami integruotas</w:t>
      </w:r>
      <w:r w:rsidR="00BF53CB" w:rsidRPr="00391A52">
        <w:rPr>
          <w:color w:val="000000" w:themeColor="text1"/>
        </w:rPr>
        <w:t xml:space="preserve"> pamokas, integruotus projektus</w:t>
      </w:r>
      <w:r w:rsidR="00167CAC" w:rsidRPr="00391A52">
        <w:rPr>
          <w:color w:val="000000" w:themeColor="text1"/>
        </w:rPr>
        <w:t>, veiklas,</w:t>
      </w:r>
      <w:r w:rsidR="00076095" w:rsidRPr="00391A52">
        <w:rPr>
          <w:color w:val="000000" w:themeColor="text1"/>
        </w:rPr>
        <w:t xml:space="preserve"> suderina ir numato bendrus vertinimo būdus, užduotis, kriterijus.</w:t>
      </w:r>
    </w:p>
    <w:p w14:paraId="54928BCE" w14:textId="1128681D" w:rsidR="00076095" w:rsidRPr="00391A52" w:rsidRDefault="001D1623" w:rsidP="0096399A">
      <w:pPr>
        <w:pStyle w:val="Default"/>
        <w:ind w:firstLine="567"/>
        <w:jc w:val="both"/>
        <w:rPr>
          <w:color w:val="000000" w:themeColor="text1"/>
        </w:rPr>
      </w:pPr>
      <w:r w:rsidRPr="00391A52">
        <w:rPr>
          <w:color w:val="000000" w:themeColor="text1"/>
        </w:rPr>
        <w:t>1</w:t>
      </w:r>
      <w:r w:rsidR="00167CAC" w:rsidRPr="00391A52">
        <w:rPr>
          <w:color w:val="000000" w:themeColor="text1"/>
        </w:rPr>
        <w:t>5</w:t>
      </w:r>
      <w:r w:rsidR="00076095" w:rsidRPr="00391A52">
        <w:rPr>
          <w:color w:val="000000" w:themeColor="text1"/>
        </w:rPr>
        <w:t>. Atsižvelgiant į mokinių mokymosi pasiekimus, vertinimo užduotys, atsiskaitymo laikas gali būti koreguojami</w:t>
      </w:r>
      <w:r w:rsidR="004E20FA" w:rsidRPr="00391A52">
        <w:rPr>
          <w:color w:val="000000" w:themeColor="text1"/>
        </w:rPr>
        <w:t>.</w:t>
      </w:r>
    </w:p>
    <w:p w14:paraId="07B93962" w14:textId="3F124B5B" w:rsidR="006B1498" w:rsidRPr="00391A52" w:rsidRDefault="001D1623" w:rsidP="0096399A">
      <w:pPr>
        <w:ind w:firstLine="567"/>
        <w:jc w:val="both"/>
        <w:rPr>
          <w:rFonts w:eastAsia="Calibri"/>
          <w:color w:val="000000" w:themeColor="text1"/>
          <w:lang w:val="lt-LT"/>
        </w:rPr>
      </w:pPr>
      <w:r w:rsidRPr="00391A52">
        <w:rPr>
          <w:color w:val="000000" w:themeColor="text1"/>
          <w:lang w:val="lt-LT"/>
        </w:rPr>
        <w:t>1</w:t>
      </w:r>
      <w:r w:rsidR="00167CAC" w:rsidRPr="00391A52">
        <w:rPr>
          <w:color w:val="000000" w:themeColor="text1"/>
          <w:lang w:val="lt-LT"/>
        </w:rPr>
        <w:t>6</w:t>
      </w:r>
      <w:r w:rsidR="006B1498" w:rsidRPr="00391A52">
        <w:rPr>
          <w:color w:val="000000" w:themeColor="text1"/>
          <w:lang w:val="lt-LT"/>
        </w:rPr>
        <w:t>.</w:t>
      </w:r>
      <w:r w:rsidR="006B1498" w:rsidRPr="00391A52">
        <w:rPr>
          <w:rFonts w:eastAsia="Calibri"/>
          <w:color w:val="000000" w:themeColor="text1"/>
          <w:lang w:val="lt-LT"/>
        </w:rPr>
        <w:t xml:space="preserve"> Pagal individualizuotas programas</w:t>
      </w:r>
      <w:r w:rsidR="00167CAC" w:rsidRPr="00391A52">
        <w:rPr>
          <w:rFonts w:eastAsia="Calibri"/>
          <w:color w:val="000000" w:themeColor="text1"/>
          <w:lang w:val="lt-LT"/>
        </w:rPr>
        <w:t xml:space="preserve"> besimokantiems mokiniams numatytas</w:t>
      </w:r>
      <w:r w:rsidR="006B1498" w:rsidRPr="00391A52">
        <w:rPr>
          <w:rFonts w:eastAsia="Calibri"/>
          <w:color w:val="000000" w:themeColor="text1"/>
          <w:lang w:val="lt-LT"/>
        </w:rPr>
        <w:t xml:space="preserve"> individualus vertinimas</w:t>
      </w:r>
      <w:r w:rsidR="00167CAC" w:rsidRPr="00391A52">
        <w:rPr>
          <w:rFonts w:eastAsia="Calibri"/>
          <w:color w:val="000000" w:themeColor="text1"/>
          <w:lang w:val="lt-LT"/>
        </w:rPr>
        <w:t xml:space="preserve">, kuris įrašytas gimnazijos ugdymo plane. </w:t>
      </w:r>
      <w:r w:rsidR="00943EC8" w:rsidRPr="00391A52">
        <w:rPr>
          <w:rFonts w:eastAsia="Calibri"/>
          <w:color w:val="000000" w:themeColor="text1"/>
          <w:lang w:val="lt-LT"/>
        </w:rPr>
        <w:t xml:space="preserve"> </w:t>
      </w:r>
    </w:p>
    <w:p w14:paraId="63EA87AB" w14:textId="5CA73532" w:rsidR="00167CAC" w:rsidRPr="00391A52" w:rsidRDefault="00DE4DDC" w:rsidP="0096399A">
      <w:pPr>
        <w:ind w:firstLine="567"/>
        <w:jc w:val="both"/>
        <w:rPr>
          <w:rFonts w:eastAsia="Calibri"/>
          <w:color w:val="000000" w:themeColor="text1"/>
          <w:lang w:val="lt-LT"/>
        </w:rPr>
      </w:pPr>
      <w:r w:rsidRPr="00391A52">
        <w:rPr>
          <w:rFonts w:eastAsia="Calibri"/>
          <w:color w:val="000000" w:themeColor="text1"/>
          <w:lang w:val="lt-LT"/>
        </w:rPr>
        <w:t>1</w:t>
      </w:r>
      <w:r w:rsidR="00167CAC" w:rsidRPr="00391A52">
        <w:rPr>
          <w:rFonts w:eastAsia="Calibri"/>
          <w:color w:val="000000" w:themeColor="text1"/>
          <w:lang w:val="lt-LT"/>
        </w:rPr>
        <w:t>7</w:t>
      </w:r>
      <w:r w:rsidR="004D1A3E" w:rsidRPr="00391A52">
        <w:rPr>
          <w:rFonts w:eastAsia="Calibri"/>
          <w:color w:val="000000" w:themeColor="text1"/>
          <w:lang w:val="lt-LT"/>
        </w:rPr>
        <w:t>.</w:t>
      </w:r>
      <w:r w:rsidR="00B01D29" w:rsidRPr="00391A52">
        <w:rPr>
          <w:rFonts w:eastAsia="Calibri"/>
          <w:color w:val="000000" w:themeColor="text1"/>
          <w:lang w:val="lt-LT"/>
        </w:rPr>
        <w:t xml:space="preserve"> </w:t>
      </w:r>
      <w:r w:rsidR="00167CAC" w:rsidRPr="00391A52">
        <w:rPr>
          <w:rFonts w:eastAsia="Calibri"/>
          <w:color w:val="000000" w:themeColor="text1"/>
          <w:lang w:val="lt-LT"/>
        </w:rPr>
        <w:t>Pradinio ugdymo programoje:</w:t>
      </w:r>
    </w:p>
    <w:p w14:paraId="150A39C7" w14:textId="066D7617" w:rsidR="00B01D29" w:rsidRPr="00391A52" w:rsidRDefault="00167CAC" w:rsidP="0096399A">
      <w:pPr>
        <w:ind w:firstLine="567"/>
        <w:jc w:val="both"/>
        <w:rPr>
          <w:rFonts w:eastAsia="Calibri"/>
          <w:color w:val="000000" w:themeColor="text1"/>
          <w:lang w:val="lt-LT"/>
        </w:rPr>
      </w:pPr>
      <w:r w:rsidRPr="00391A52">
        <w:rPr>
          <w:rFonts w:eastAsia="Calibri"/>
          <w:color w:val="000000" w:themeColor="text1"/>
          <w:lang w:val="lt-LT"/>
        </w:rPr>
        <w:t xml:space="preserve">17.1. </w:t>
      </w:r>
      <w:r w:rsidR="00B01D29" w:rsidRPr="00391A52">
        <w:rPr>
          <w:rFonts w:eastAsia="Calibri"/>
          <w:color w:val="000000" w:themeColor="text1"/>
          <w:lang w:val="lt-LT"/>
        </w:rPr>
        <w:t xml:space="preserve">pirmoje klasėje mokantis mokytojas susipažįsta su priešmokyklinio ugdymo pedagogo parengtomis rekomendacijomis apie vaiko pasiekimus </w:t>
      </w:r>
      <w:r w:rsidRPr="00391A52">
        <w:rPr>
          <w:rFonts w:eastAsia="Calibri"/>
          <w:color w:val="000000" w:themeColor="text1"/>
          <w:lang w:val="lt-LT"/>
        </w:rPr>
        <w:t xml:space="preserve">bei </w:t>
      </w:r>
      <w:r w:rsidR="00B01D29" w:rsidRPr="00391A52">
        <w:rPr>
          <w:rFonts w:eastAsia="Calibri"/>
          <w:color w:val="000000" w:themeColor="text1"/>
          <w:lang w:val="lt-LT"/>
        </w:rPr>
        <w:t>individualią pažangą ir užtikrina ugdymosi tęstinumą</w:t>
      </w:r>
      <w:r w:rsidRPr="00391A52">
        <w:rPr>
          <w:rFonts w:eastAsia="Calibri"/>
          <w:color w:val="000000" w:themeColor="text1"/>
          <w:lang w:val="lt-LT"/>
        </w:rPr>
        <w:t>;</w:t>
      </w:r>
      <w:r w:rsidR="00B01D29" w:rsidRPr="00391A52">
        <w:rPr>
          <w:rFonts w:eastAsia="Calibri"/>
          <w:color w:val="000000" w:themeColor="text1"/>
          <w:lang w:val="lt-LT"/>
        </w:rPr>
        <w:t xml:space="preserve"> </w:t>
      </w:r>
    </w:p>
    <w:p w14:paraId="445735E6" w14:textId="6C818F5D" w:rsidR="007C07DF" w:rsidRPr="00391A52" w:rsidRDefault="00DE4DDC" w:rsidP="0096399A">
      <w:pPr>
        <w:ind w:firstLine="567"/>
        <w:jc w:val="both"/>
        <w:rPr>
          <w:rFonts w:eastAsia="Calibri"/>
          <w:color w:val="000000" w:themeColor="text1"/>
          <w:lang w:val="lt-LT"/>
        </w:rPr>
      </w:pPr>
      <w:r w:rsidRPr="00391A52">
        <w:rPr>
          <w:rFonts w:eastAsia="Calibri"/>
          <w:color w:val="000000" w:themeColor="text1"/>
          <w:lang w:val="lt-LT"/>
        </w:rPr>
        <w:t>1</w:t>
      </w:r>
      <w:r w:rsidR="00167CAC" w:rsidRPr="00391A52">
        <w:rPr>
          <w:rFonts w:eastAsia="Calibri"/>
          <w:color w:val="000000" w:themeColor="text1"/>
          <w:lang w:val="lt-LT"/>
        </w:rPr>
        <w:t>7</w:t>
      </w:r>
      <w:r w:rsidR="00A231FA" w:rsidRPr="00391A52">
        <w:rPr>
          <w:rFonts w:eastAsia="Calibri"/>
          <w:color w:val="000000" w:themeColor="text1"/>
          <w:lang w:val="lt-LT"/>
        </w:rPr>
        <w:t>.</w:t>
      </w:r>
      <w:r w:rsidR="00167CAC" w:rsidRPr="00391A52">
        <w:rPr>
          <w:rFonts w:eastAsia="Calibri"/>
          <w:color w:val="000000" w:themeColor="text1"/>
          <w:lang w:val="lt-LT"/>
        </w:rPr>
        <w:t>2</w:t>
      </w:r>
      <w:r w:rsidR="007C07DF" w:rsidRPr="00391A52">
        <w:rPr>
          <w:rFonts w:eastAsia="Calibri"/>
          <w:color w:val="000000" w:themeColor="text1"/>
          <w:lang w:val="lt-LT"/>
        </w:rPr>
        <w:t xml:space="preserve">. </w:t>
      </w:r>
      <w:r w:rsidR="00167CAC" w:rsidRPr="00391A52">
        <w:rPr>
          <w:rFonts w:eastAsia="Calibri"/>
          <w:color w:val="000000" w:themeColor="text1"/>
          <w:lang w:val="lt-LT"/>
        </w:rPr>
        <w:t>p</w:t>
      </w:r>
      <w:r w:rsidR="007C07DF" w:rsidRPr="00391A52">
        <w:rPr>
          <w:rFonts w:eastAsia="Calibri"/>
          <w:color w:val="000000" w:themeColor="text1"/>
          <w:lang w:val="lt-LT"/>
        </w:rPr>
        <w:t>radinio ugdymo procese prioritetas teikiamas mokymąsi palaikančiam vertinimui. Vertinami mokinio individualūs pasiekimai ir pažanga, nelyginama su kitų mokinių pasiekimais</w:t>
      </w:r>
      <w:r w:rsidR="00167CAC" w:rsidRPr="00391A52">
        <w:rPr>
          <w:rFonts w:eastAsia="Calibri"/>
          <w:color w:val="000000" w:themeColor="text1"/>
          <w:lang w:val="lt-LT"/>
        </w:rPr>
        <w:t>;</w:t>
      </w:r>
      <w:r w:rsidR="007C07DF" w:rsidRPr="00391A52">
        <w:rPr>
          <w:rFonts w:eastAsia="Calibri"/>
          <w:color w:val="000000" w:themeColor="text1"/>
          <w:lang w:val="lt-LT"/>
        </w:rPr>
        <w:t xml:space="preserve"> </w:t>
      </w:r>
    </w:p>
    <w:p w14:paraId="60BB91A5" w14:textId="49E82B05" w:rsidR="007C07DF" w:rsidRPr="00391A52" w:rsidRDefault="00C00B54" w:rsidP="0096399A">
      <w:pPr>
        <w:ind w:firstLine="567"/>
        <w:jc w:val="both"/>
        <w:rPr>
          <w:rFonts w:eastAsia="Calibri"/>
          <w:color w:val="000000" w:themeColor="text1"/>
          <w:lang w:val="lt-LT"/>
        </w:rPr>
      </w:pPr>
      <w:r w:rsidRPr="00391A52">
        <w:rPr>
          <w:rFonts w:eastAsia="Calibri"/>
          <w:color w:val="000000" w:themeColor="text1"/>
          <w:lang w:val="lt-LT"/>
        </w:rPr>
        <w:t xml:space="preserve">  </w:t>
      </w:r>
      <w:r w:rsidR="00DE4DDC" w:rsidRPr="00391A52">
        <w:rPr>
          <w:rFonts w:eastAsia="Calibri"/>
          <w:color w:val="000000" w:themeColor="text1"/>
          <w:lang w:val="lt-LT"/>
        </w:rPr>
        <w:t>1</w:t>
      </w:r>
      <w:r w:rsidR="00167CAC" w:rsidRPr="00391A52">
        <w:rPr>
          <w:rFonts w:eastAsia="Calibri"/>
          <w:color w:val="000000" w:themeColor="text1"/>
          <w:lang w:val="lt-LT"/>
        </w:rPr>
        <w:t>7</w:t>
      </w:r>
      <w:r w:rsidR="007C07DF" w:rsidRPr="00391A52">
        <w:rPr>
          <w:rFonts w:eastAsia="Calibri"/>
          <w:color w:val="000000" w:themeColor="text1"/>
          <w:lang w:val="lt-LT"/>
        </w:rPr>
        <w:t>.</w:t>
      </w:r>
      <w:r w:rsidR="00167CAC" w:rsidRPr="00391A52">
        <w:rPr>
          <w:rFonts w:eastAsia="Calibri"/>
          <w:color w:val="000000" w:themeColor="text1"/>
          <w:lang w:val="lt-LT"/>
        </w:rPr>
        <w:t>3</w:t>
      </w:r>
      <w:r w:rsidR="007C07DF" w:rsidRPr="00391A52">
        <w:rPr>
          <w:rFonts w:eastAsia="Calibri"/>
          <w:color w:val="000000" w:themeColor="text1"/>
          <w:lang w:val="lt-LT"/>
        </w:rPr>
        <w:t xml:space="preserve">. </w:t>
      </w:r>
      <w:r w:rsidR="00167CAC" w:rsidRPr="00391A52">
        <w:rPr>
          <w:rFonts w:eastAsia="Calibri"/>
          <w:color w:val="000000" w:themeColor="text1"/>
          <w:lang w:val="lt-LT"/>
        </w:rPr>
        <w:t>p</w:t>
      </w:r>
      <w:r w:rsidR="007C07DF" w:rsidRPr="00391A52">
        <w:rPr>
          <w:rFonts w:eastAsia="Calibri"/>
          <w:color w:val="000000" w:themeColor="text1"/>
          <w:lang w:val="lt-LT"/>
        </w:rPr>
        <w:t>radinio ugdymo programoje mokinių pažangai ir pasiekimams fiksuoti ir vertinimo informacijai pateikti naudojami komentarai, vertinimo aplankai</w:t>
      </w:r>
      <w:r w:rsidR="00AB16D8" w:rsidRPr="00391A52">
        <w:rPr>
          <w:rFonts w:eastAsia="Calibri"/>
          <w:color w:val="000000" w:themeColor="text1"/>
          <w:lang w:val="lt-LT"/>
        </w:rPr>
        <w:t xml:space="preserve"> (mokinių darbų aplankai)</w:t>
      </w:r>
      <w:r w:rsidR="007C07DF" w:rsidRPr="00391A52">
        <w:rPr>
          <w:rFonts w:eastAsia="Calibri"/>
          <w:color w:val="000000" w:themeColor="text1"/>
          <w:lang w:val="lt-LT"/>
        </w:rPr>
        <w:t>, kuriuos, mokytojo padedami, mokosi sudaryti patys mokiniai, kartu mokydamiesi įsivertinti ir savo pasiekimus. Mokinių pasiekimai pažymiais nevertinami</w:t>
      </w:r>
      <w:r w:rsidR="00167CAC" w:rsidRPr="00391A52">
        <w:rPr>
          <w:rFonts w:eastAsia="Calibri"/>
          <w:color w:val="000000" w:themeColor="text1"/>
          <w:lang w:val="lt-LT"/>
        </w:rPr>
        <w:t>;</w:t>
      </w:r>
      <w:r w:rsidR="007C07DF" w:rsidRPr="00391A52">
        <w:rPr>
          <w:rFonts w:eastAsia="Calibri"/>
          <w:color w:val="000000" w:themeColor="text1"/>
          <w:lang w:val="lt-LT"/>
        </w:rPr>
        <w:t xml:space="preserve"> </w:t>
      </w:r>
    </w:p>
    <w:p w14:paraId="16CF3FA9" w14:textId="142E8FAB" w:rsidR="007C07DF" w:rsidRPr="00391A52" w:rsidRDefault="00DE4DDC" w:rsidP="0096399A">
      <w:pPr>
        <w:ind w:firstLine="567"/>
        <w:jc w:val="both"/>
        <w:rPr>
          <w:rFonts w:eastAsia="Calibri"/>
          <w:color w:val="000000" w:themeColor="text1"/>
          <w:lang w:val="lt-LT"/>
        </w:rPr>
      </w:pPr>
      <w:r w:rsidRPr="00391A52">
        <w:rPr>
          <w:rFonts w:eastAsia="Calibri"/>
          <w:color w:val="000000" w:themeColor="text1"/>
          <w:lang w:val="lt-LT"/>
        </w:rPr>
        <w:t>1</w:t>
      </w:r>
      <w:r w:rsidR="00167CAC" w:rsidRPr="00391A52">
        <w:rPr>
          <w:rFonts w:eastAsia="Calibri"/>
          <w:color w:val="000000" w:themeColor="text1"/>
          <w:lang w:val="lt-LT"/>
        </w:rPr>
        <w:t>7</w:t>
      </w:r>
      <w:r w:rsidR="007C07DF" w:rsidRPr="00391A52">
        <w:rPr>
          <w:rFonts w:eastAsia="Calibri"/>
          <w:color w:val="000000" w:themeColor="text1"/>
          <w:lang w:val="lt-LT"/>
        </w:rPr>
        <w:t>.</w:t>
      </w:r>
      <w:r w:rsidR="00167CAC" w:rsidRPr="00391A52">
        <w:rPr>
          <w:rFonts w:eastAsia="Calibri"/>
          <w:color w:val="000000" w:themeColor="text1"/>
          <w:lang w:val="lt-LT"/>
        </w:rPr>
        <w:t>4</w:t>
      </w:r>
      <w:r w:rsidR="007C07DF" w:rsidRPr="00391A52">
        <w:rPr>
          <w:rFonts w:eastAsia="Calibri"/>
          <w:color w:val="000000" w:themeColor="text1"/>
          <w:lang w:val="lt-LT"/>
        </w:rPr>
        <w:t xml:space="preserve">. </w:t>
      </w:r>
      <w:r w:rsidR="00167CAC" w:rsidRPr="00391A52">
        <w:rPr>
          <w:rFonts w:eastAsia="Calibri"/>
          <w:color w:val="000000" w:themeColor="text1"/>
          <w:lang w:val="lt-LT"/>
        </w:rPr>
        <w:t>m</w:t>
      </w:r>
      <w:r w:rsidR="007C07DF" w:rsidRPr="00391A52">
        <w:rPr>
          <w:rFonts w:eastAsia="Calibri"/>
          <w:color w:val="000000" w:themeColor="text1"/>
          <w:lang w:val="lt-LT"/>
        </w:rPr>
        <w:t>o</w:t>
      </w:r>
      <w:r w:rsidR="00167CAC" w:rsidRPr="00391A52">
        <w:rPr>
          <w:rFonts w:eastAsia="Calibri"/>
          <w:color w:val="000000" w:themeColor="text1"/>
          <w:lang w:val="lt-LT"/>
        </w:rPr>
        <w:t xml:space="preserve">kiniui </w:t>
      </w:r>
      <w:r w:rsidR="007C07DF" w:rsidRPr="00391A52">
        <w:rPr>
          <w:rFonts w:eastAsia="Calibri"/>
          <w:color w:val="000000" w:themeColor="text1"/>
          <w:lang w:val="lt-LT"/>
        </w:rPr>
        <w:t xml:space="preserve">baigiant pradinio ugdymo programą, mokytojas parengia mokinio </w:t>
      </w:r>
      <w:r w:rsidR="00167CAC" w:rsidRPr="00391A52">
        <w:rPr>
          <w:lang w:val="lt-LT"/>
        </w:rPr>
        <w:t xml:space="preserve">Pradinio ugdymo programos baigimo pasiekimų ir bendrųjų kompetencijų vertinimo aprašą, </w:t>
      </w:r>
      <w:r w:rsidR="007C07DF" w:rsidRPr="00391A52">
        <w:rPr>
          <w:rFonts w:eastAsia="Calibri"/>
          <w:color w:val="000000" w:themeColor="text1"/>
          <w:lang w:val="lt-LT"/>
        </w:rPr>
        <w:t>kuris padeda užtikrinti kiekvieno mokinio sėkmingą perėjimą prie mokymosi pagal pagrindinio ugdymo pro</w:t>
      </w:r>
      <w:r w:rsidR="00E63624" w:rsidRPr="00391A52">
        <w:rPr>
          <w:rFonts w:eastAsia="Calibri"/>
          <w:color w:val="000000" w:themeColor="text1"/>
          <w:lang w:val="lt-LT"/>
        </w:rPr>
        <w:t>gramą.</w:t>
      </w:r>
      <w:r w:rsidR="00167CAC" w:rsidRPr="00391A52">
        <w:rPr>
          <w:rFonts w:eastAsia="Calibri"/>
          <w:color w:val="000000" w:themeColor="text1"/>
          <w:lang w:val="lt-LT"/>
        </w:rPr>
        <w:t xml:space="preserve"> </w:t>
      </w:r>
    </w:p>
    <w:p w14:paraId="27C9EC45" w14:textId="03A877B2" w:rsidR="000776E6" w:rsidRPr="00391A52" w:rsidRDefault="00DE4DDC" w:rsidP="0096399A">
      <w:pPr>
        <w:ind w:firstLine="567"/>
        <w:jc w:val="both"/>
        <w:rPr>
          <w:rFonts w:eastAsia="Calibri"/>
          <w:color w:val="000000" w:themeColor="text1"/>
          <w:lang w:val="lt-LT"/>
        </w:rPr>
      </w:pPr>
      <w:r w:rsidRPr="00391A52">
        <w:rPr>
          <w:rFonts w:eastAsia="Calibri"/>
          <w:color w:val="000000" w:themeColor="text1"/>
          <w:lang w:val="lt-LT"/>
        </w:rPr>
        <w:t>1</w:t>
      </w:r>
      <w:r w:rsidR="00167CAC" w:rsidRPr="00391A52">
        <w:rPr>
          <w:rFonts w:eastAsia="Calibri"/>
          <w:color w:val="000000" w:themeColor="text1"/>
          <w:lang w:val="lt-LT"/>
        </w:rPr>
        <w:t>8</w:t>
      </w:r>
      <w:r w:rsidR="007C07DF" w:rsidRPr="00391A52">
        <w:rPr>
          <w:rFonts w:eastAsia="Calibri"/>
          <w:color w:val="000000" w:themeColor="text1"/>
          <w:lang w:val="lt-LT"/>
        </w:rPr>
        <w:t xml:space="preserve">. Pagrindinio ugdymo programos dalykų mokytojai susipažįsta su kiekvieno mokinio Pradinio ugdymo programos baigimo pasiekimų ir </w:t>
      </w:r>
      <w:r w:rsidR="00167CAC" w:rsidRPr="00391A52">
        <w:rPr>
          <w:rFonts w:eastAsia="Calibri"/>
          <w:color w:val="000000" w:themeColor="text1"/>
          <w:lang w:val="lt-LT"/>
        </w:rPr>
        <w:t xml:space="preserve">bendrųjų kompetencijų </w:t>
      </w:r>
      <w:r w:rsidR="007C07DF" w:rsidRPr="00391A52">
        <w:rPr>
          <w:rFonts w:eastAsia="Calibri"/>
          <w:color w:val="000000" w:themeColor="text1"/>
          <w:lang w:val="lt-LT"/>
        </w:rPr>
        <w:t xml:space="preserve">vertinimo aprašu </w:t>
      </w:r>
      <w:r w:rsidR="00167CAC" w:rsidRPr="00391A52">
        <w:rPr>
          <w:rFonts w:eastAsia="Calibri"/>
          <w:color w:val="000000" w:themeColor="text1"/>
          <w:lang w:val="lt-LT"/>
        </w:rPr>
        <w:t xml:space="preserve">bei </w:t>
      </w:r>
      <w:r w:rsidR="007C07DF" w:rsidRPr="00391A52">
        <w:rPr>
          <w:rFonts w:eastAsia="Calibri"/>
          <w:color w:val="000000" w:themeColor="text1"/>
          <w:lang w:val="lt-LT"/>
        </w:rPr>
        <w:t xml:space="preserve">užtikrina ugdymosi tęstinumą. </w:t>
      </w:r>
    </w:p>
    <w:p w14:paraId="0879DD8D" w14:textId="1AC6B2B4" w:rsidR="000776E6" w:rsidRPr="00391A52" w:rsidRDefault="00DE4DDC" w:rsidP="0096399A">
      <w:pPr>
        <w:ind w:firstLine="567"/>
        <w:jc w:val="both"/>
        <w:rPr>
          <w:rFonts w:eastAsia="Calibri"/>
          <w:color w:val="000000" w:themeColor="text1"/>
          <w:lang w:val="lt-LT"/>
        </w:rPr>
      </w:pPr>
      <w:r w:rsidRPr="00391A52">
        <w:rPr>
          <w:rFonts w:eastAsia="Calibri"/>
          <w:color w:val="000000" w:themeColor="text1"/>
          <w:lang w:val="lt-LT"/>
        </w:rPr>
        <w:t>1</w:t>
      </w:r>
      <w:r w:rsidR="001D1623" w:rsidRPr="00391A52">
        <w:rPr>
          <w:rFonts w:eastAsia="Calibri"/>
          <w:color w:val="000000" w:themeColor="text1"/>
          <w:lang w:val="lt-LT"/>
        </w:rPr>
        <w:t>9</w:t>
      </w:r>
      <w:r w:rsidR="000776E6" w:rsidRPr="00391A52">
        <w:rPr>
          <w:rFonts w:eastAsia="Calibri"/>
          <w:color w:val="000000" w:themeColor="text1"/>
          <w:lang w:val="lt-LT"/>
        </w:rPr>
        <w:t>.</w:t>
      </w:r>
      <w:r w:rsidR="00FE4104" w:rsidRPr="00391A52">
        <w:rPr>
          <w:rFonts w:eastAsia="Calibri"/>
          <w:color w:val="000000" w:themeColor="text1"/>
          <w:lang w:val="lt-LT"/>
        </w:rPr>
        <w:t xml:space="preserve"> </w:t>
      </w:r>
      <w:r w:rsidR="007C07DF" w:rsidRPr="00391A52">
        <w:rPr>
          <w:rFonts w:eastAsia="Calibri"/>
          <w:color w:val="000000" w:themeColor="text1"/>
          <w:lang w:val="lt-LT"/>
        </w:rPr>
        <w:t xml:space="preserve">Mokinių žinių ir supratimo, žinių taikymo ir aukštesniųjų mąstymo gebėjimų vertinimo informacijai užrašyti naudojami pažymiai, komentarai, kaupiamieji darbai ir vertinimai. </w:t>
      </w:r>
    </w:p>
    <w:p w14:paraId="46350C77" w14:textId="62126E3D" w:rsidR="000776E6" w:rsidRPr="00391A52" w:rsidRDefault="00FE4104" w:rsidP="0096399A">
      <w:pPr>
        <w:ind w:firstLine="567"/>
        <w:jc w:val="both"/>
        <w:rPr>
          <w:rFonts w:eastAsia="Calibri"/>
          <w:color w:val="000000" w:themeColor="text1"/>
          <w:lang w:val="lt-LT"/>
        </w:rPr>
      </w:pPr>
      <w:r w:rsidRPr="00391A52">
        <w:rPr>
          <w:rFonts w:eastAsia="Calibri"/>
          <w:color w:val="000000" w:themeColor="text1"/>
          <w:lang w:val="lt-LT"/>
        </w:rPr>
        <w:t>20</w:t>
      </w:r>
      <w:r w:rsidR="007C07DF" w:rsidRPr="00391A52">
        <w:rPr>
          <w:rFonts w:eastAsia="Calibri"/>
          <w:color w:val="000000" w:themeColor="text1"/>
          <w:lang w:val="lt-LT"/>
        </w:rPr>
        <w:t xml:space="preserve">. Baigę pagrindinio ugdymo </w:t>
      </w:r>
      <w:r w:rsidR="00FD25A5" w:rsidRPr="00391A52">
        <w:rPr>
          <w:rFonts w:eastAsia="Calibri"/>
          <w:color w:val="000000" w:themeColor="text1"/>
          <w:lang w:val="lt-LT"/>
        </w:rPr>
        <w:t>programą,</w:t>
      </w:r>
      <w:r w:rsidR="007C07DF" w:rsidRPr="00391A52">
        <w:rPr>
          <w:rFonts w:eastAsia="Calibri"/>
          <w:color w:val="000000" w:themeColor="text1"/>
          <w:lang w:val="lt-LT"/>
        </w:rPr>
        <w:t xml:space="preserve"> mokiniai yra sukaupę jų įgytas kompetencijas įrodančių darbų ir vertinimų visumą.</w:t>
      </w:r>
    </w:p>
    <w:p w14:paraId="7C2C0B71" w14:textId="50CD9513" w:rsidR="000776E6" w:rsidRPr="00391A52" w:rsidRDefault="00FE4104" w:rsidP="0096399A">
      <w:pPr>
        <w:ind w:firstLine="567"/>
        <w:jc w:val="both"/>
        <w:rPr>
          <w:rFonts w:eastAsia="Calibri"/>
          <w:color w:val="000000" w:themeColor="text1"/>
          <w:lang w:val="lt-LT"/>
        </w:rPr>
      </w:pPr>
      <w:r w:rsidRPr="00391A52">
        <w:rPr>
          <w:rFonts w:eastAsia="Calibri"/>
          <w:color w:val="000000" w:themeColor="text1"/>
          <w:lang w:val="lt-LT"/>
        </w:rPr>
        <w:t xml:space="preserve">21. </w:t>
      </w:r>
      <w:r w:rsidR="007C07DF" w:rsidRPr="00391A52">
        <w:rPr>
          <w:rFonts w:eastAsia="Calibri"/>
          <w:color w:val="000000" w:themeColor="text1"/>
          <w:lang w:val="lt-LT"/>
        </w:rPr>
        <w:t xml:space="preserve">Vidurinio ugdymo programos dalykų mokytojai susipažįsta su kiekvieno mokinio pagrindinio ugdymosi </w:t>
      </w:r>
      <w:r w:rsidR="00FD25A5" w:rsidRPr="00391A52">
        <w:rPr>
          <w:rFonts w:eastAsia="Calibri"/>
          <w:color w:val="000000" w:themeColor="text1"/>
          <w:lang w:val="lt-LT"/>
        </w:rPr>
        <w:t xml:space="preserve">programos baigimo </w:t>
      </w:r>
      <w:r w:rsidR="007C07DF" w:rsidRPr="00391A52">
        <w:rPr>
          <w:rFonts w:eastAsia="Calibri"/>
          <w:color w:val="000000" w:themeColor="text1"/>
          <w:lang w:val="lt-LT"/>
        </w:rPr>
        <w:t xml:space="preserve">rezultatais ir užtikrina ugdymosi tęstinumą. </w:t>
      </w:r>
    </w:p>
    <w:p w14:paraId="536BD62F" w14:textId="23229D35" w:rsidR="00267164" w:rsidRPr="00391A52" w:rsidRDefault="00FE4104" w:rsidP="0096399A">
      <w:pPr>
        <w:ind w:firstLine="567"/>
        <w:jc w:val="both"/>
        <w:rPr>
          <w:rFonts w:eastAsia="Calibri"/>
          <w:color w:val="000000" w:themeColor="text1"/>
          <w:lang w:val="lt-LT"/>
        </w:rPr>
      </w:pPr>
      <w:r w:rsidRPr="00391A52">
        <w:rPr>
          <w:rFonts w:eastAsia="Calibri"/>
          <w:color w:val="000000" w:themeColor="text1"/>
          <w:lang w:val="lt-LT"/>
        </w:rPr>
        <w:t xml:space="preserve">22. </w:t>
      </w:r>
      <w:r w:rsidR="00FD25A5" w:rsidRPr="00391A52">
        <w:rPr>
          <w:rFonts w:eastAsia="Calibri"/>
          <w:color w:val="000000" w:themeColor="text1"/>
          <w:lang w:val="lt-LT"/>
        </w:rPr>
        <w:t xml:space="preserve">Baigę vidurinio ugdymo programą, </w:t>
      </w:r>
      <w:r w:rsidR="007C07DF" w:rsidRPr="00391A52">
        <w:rPr>
          <w:rFonts w:eastAsia="Calibri"/>
          <w:color w:val="000000" w:themeColor="text1"/>
          <w:lang w:val="lt-LT"/>
        </w:rPr>
        <w:t>mokiniai demonstruoja brandą patvirtinančias kompetencijas sukaupta darbų ir vertinimų visuma, išlaikytais brandos egzaminais ir (ar) parengtu brandos darbu.</w:t>
      </w:r>
    </w:p>
    <w:p w14:paraId="1C63998A" w14:textId="77777777" w:rsidR="00A83644" w:rsidRPr="00391A52" w:rsidRDefault="00A83644" w:rsidP="00C76CF2">
      <w:pPr>
        <w:pStyle w:val="Default"/>
        <w:jc w:val="both"/>
        <w:rPr>
          <w:color w:val="000000" w:themeColor="text1"/>
        </w:rPr>
      </w:pPr>
    </w:p>
    <w:p w14:paraId="7E2BC4CD" w14:textId="77777777" w:rsidR="00FE4104" w:rsidRPr="00391A52" w:rsidRDefault="00A83644" w:rsidP="0096399A">
      <w:pPr>
        <w:pStyle w:val="Default"/>
        <w:jc w:val="center"/>
        <w:rPr>
          <w:b/>
          <w:bCs/>
          <w:color w:val="000000" w:themeColor="text1"/>
        </w:rPr>
      </w:pPr>
      <w:r w:rsidRPr="00391A52">
        <w:rPr>
          <w:b/>
          <w:bCs/>
          <w:color w:val="000000" w:themeColor="text1"/>
        </w:rPr>
        <w:t>V</w:t>
      </w:r>
      <w:r w:rsidR="004254FE" w:rsidRPr="00391A52">
        <w:rPr>
          <w:b/>
          <w:bCs/>
          <w:color w:val="000000" w:themeColor="text1"/>
        </w:rPr>
        <w:t>II</w:t>
      </w:r>
      <w:r w:rsidR="00FE4104" w:rsidRPr="00391A52">
        <w:rPr>
          <w:b/>
          <w:bCs/>
          <w:color w:val="000000" w:themeColor="text1"/>
        </w:rPr>
        <w:t xml:space="preserve"> SKYRIUS</w:t>
      </w:r>
    </w:p>
    <w:p w14:paraId="3405F3D6" w14:textId="7029E122" w:rsidR="00A83644" w:rsidRPr="00391A52" w:rsidRDefault="002743C2" w:rsidP="0096399A">
      <w:pPr>
        <w:pStyle w:val="Default"/>
        <w:jc w:val="center"/>
        <w:rPr>
          <w:b/>
          <w:bCs/>
          <w:color w:val="000000" w:themeColor="text1"/>
        </w:rPr>
      </w:pPr>
      <w:r w:rsidRPr="00391A52">
        <w:rPr>
          <w:b/>
          <w:bCs/>
          <w:color w:val="000000" w:themeColor="text1"/>
        </w:rPr>
        <w:t>VERTINIMAS UGDYMO PROCESE</w:t>
      </w:r>
    </w:p>
    <w:p w14:paraId="1943E6E2" w14:textId="5CFD2246" w:rsidR="008D167C" w:rsidRPr="00391A52" w:rsidRDefault="008D167C" w:rsidP="00C76CF2">
      <w:pPr>
        <w:pStyle w:val="Default"/>
        <w:ind w:firstLine="851"/>
        <w:jc w:val="both"/>
        <w:rPr>
          <w:b/>
          <w:bCs/>
          <w:color w:val="000000" w:themeColor="text1"/>
        </w:rPr>
      </w:pPr>
    </w:p>
    <w:p w14:paraId="7618BDC7" w14:textId="7A35467C" w:rsidR="008D167C" w:rsidRPr="00391A52" w:rsidRDefault="001D1623" w:rsidP="00C76CF2">
      <w:pPr>
        <w:pStyle w:val="Default"/>
        <w:ind w:firstLine="567"/>
        <w:jc w:val="both"/>
        <w:rPr>
          <w:color w:val="000000" w:themeColor="text1"/>
        </w:rPr>
      </w:pPr>
      <w:r w:rsidRPr="00391A52">
        <w:rPr>
          <w:color w:val="000000" w:themeColor="text1"/>
        </w:rPr>
        <w:t>2</w:t>
      </w:r>
      <w:r w:rsidR="00FE4104" w:rsidRPr="00391A52">
        <w:rPr>
          <w:color w:val="000000" w:themeColor="text1"/>
        </w:rPr>
        <w:t>3</w:t>
      </w:r>
      <w:r w:rsidR="008D167C" w:rsidRPr="00391A52">
        <w:rPr>
          <w:color w:val="000000" w:themeColor="text1"/>
        </w:rPr>
        <w:t xml:space="preserve">. </w:t>
      </w:r>
      <w:r w:rsidR="00E65251" w:rsidRPr="00391A52">
        <w:rPr>
          <w:color w:val="000000" w:themeColor="text1"/>
        </w:rPr>
        <w:t>Adaptaciniu laikotarpiu (1 mėnesį) 5 klasės ir naujai atėjusių mokinių mokymosi pasiekimai nevertinami 1 ir 2 savaitę, 3–</w:t>
      </w:r>
      <w:r w:rsidR="000A4FE3" w:rsidRPr="00391A52">
        <w:rPr>
          <w:color w:val="000000" w:themeColor="text1"/>
        </w:rPr>
        <w:t xml:space="preserve"> </w:t>
      </w:r>
      <w:r w:rsidR="00E65251" w:rsidRPr="00391A52">
        <w:rPr>
          <w:color w:val="000000" w:themeColor="text1"/>
        </w:rPr>
        <w:t>4 savaitę nerašomi nepatenkinami įvertinimai.</w:t>
      </w:r>
    </w:p>
    <w:p w14:paraId="628B8465" w14:textId="5A802EA8" w:rsidR="00E65251" w:rsidRPr="00391A52" w:rsidRDefault="001D1623" w:rsidP="00C76CF2">
      <w:pPr>
        <w:pStyle w:val="Default"/>
        <w:ind w:firstLine="567"/>
        <w:jc w:val="both"/>
        <w:rPr>
          <w:color w:val="000000" w:themeColor="text1"/>
        </w:rPr>
      </w:pPr>
      <w:r w:rsidRPr="00391A52">
        <w:rPr>
          <w:color w:val="000000" w:themeColor="text1"/>
        </w:rPr>
        <w:t>2</w:t>
      </w:r>
      <w:r w:rsidR="00FE4104" w:rsidRPr="00391A52">
        <w:rPr>
          <w:color w:val="000000" w:themeColor="text1"/>
        </w:rPr>
        <w:t>4</w:t>
      </w:r>
      <w:r w:rsidR="00E65251" w:rsidRPr="00391A52">
        <w:rPr>
          <w:color w:val="000000" w:themeColor="text1"/>
        </w:rPr>
        <w:t>. Mokytojai kiekvienos pamokos pradžioje paskelbia mokiniams pamokos uždavinius, numato siekiamus rezultatus ir supažindina su rezultatų vertinimo kriterij</w:t>
      </w:r>
      <w:r w:rsidR="00FE4104" w:rsidRPr="00391A52">
        <w:rPr>
          <w:color w:val="000000" w:themeColor="text1"/>
        </w:rPr>
        <w:t xml:space="preserve">ais. Mokytojai planuoja, kokias </w:t>
      </w:r>
      <w:r w:rsidR="00E65251" w:rsidRPr="00391A52">
        <w:rPr>
          <w:color w:val="000000" w:themeColor="text1"/>
        </w:rPr>
        <w:t>kompetencijas mokiniai ugdysis, kaip kiekvienoje pamokoje bus vertinami mokinių pasiekimai, skatinamas mokinių įsivertinimas.</w:t>
      </w:r>
    </w:p>
    <w:p w14:paraId="5916AA90" w14:textId="0384F2D4" w:rsidR="006121B6" w:rsidRPr="00391A52" w:rsidRDefault="001D1623" w:rsidP="00C76CF2">
      <w:pPr>
        <w:ind w:firstLine="567"/>
        <w:jc w:val="both"/>
        <w:rPr>
          <w:color w:val="000000" w:themeColor="text1"/>
          <w:lang w:val="lt-LT" w:eastAsia="en-GB"/>
        </w:rPr>
      </w:pPr>
      <w:r w:rsidRPr="00391A52">
        <w:rPr>
          <w:rFonts w:eastAsia="Calibri"/>
          <w:color w:val="000000" w:themeColor="text1"/>
          <w:lang w:val="lt-LT"/>
        </w:rPr>
        <w:t>2</w:t>
      </w:r>
      <w:r w:rsidR="00FE4104" w:rsidRPr="00391A52">
        <w:rPr>
          <w:rFonts w:eastAsia="Calibri"/>
          <w:color w:val="000000" w:themeColor="text1"/>
          <w:lang w:val="lt-LT"/>
        </w:rPr>
        <w:t>5</w:t>
      </w:r>
      <w:r w:rsidR="001360EF" w:rsidRPr="00391A52">
        <w:rPr>
          <w:rFonts w:eastAsia="Calibri"/>
          <w:color w:val="000000" w:themeColor="text1"/>
          <w:lang w:val="lt-LT"/>
        </w:rPr>
        <w:t xml:space="preserve">. </w:t>
      </w:r>
      <w:r w:rsidR="001360EF" w:rsidRPr="00391A52">
        <w:rPr>
          <w:color w:val="000000" w:themeColor="text1"/>
          <w:lang w:val="lt-LT" w:eastAsia="en-GB"/>
        </w:rPr>
        <w:t>Kiekvieną pamoką taikomas neformalus mokinių vertinimas, kuris skirtas kelti mokinių mokymosi motyvaciją, fiksuoti asme</w:t>
      </w:r>
      <w:r w:rsidR="00FE4104" w:rsidRPr="00391A52">
        <w:rPr>
          <w:color w:val="000000" w:themeColor="text1"/>
          <w:lang w:val="lt-LT" w:eastAsia="en-GB"/>
        </w:rPr>
        <w:t xml:space="preserve">ninę pažangą, stiprinti mokinių </w:t>
      </w:r>
      <w:r w:rsidR="001360EF" w:rsidRPr="00391A52">
        <w:rPr>
          <w:color w:val="000000" w:themeColor="text1"/>
          <w:lang w:val="lt-LT" w:eastAsia="en-GB"/>
        </w:rPr>
        <w:t>savivertę, kurti klasėje pasitikėjimo atmosferą, ugdyti bendradarbiavimo kultūrą.</w:t>
      </w:r>
      <w:r w:rsidR="00A5427B" w:rsidRPr="00391A52">
        <w:rPr>
          <w:color w:val="000000" w:themeColor="text1"/>
          <w:lang w:val="lt-LT"/>
        </w:rPr>
        <w:t xml:space="preserve"> </w:t>
      </w:r>
    </w:p>
    <w:p w14:paraId="750C2E02" w14:textId="54F56D97" w:rsidR="00725F22" w:rsidRPr="009C74A9" w:rsidRDefault="001D1623" w:rsidP="004A2165">
      <w:pPr>
        <w:pStyle w:val="Default"/>
        <w:ind w:firstLine="567"/>
        <w:jc w:val="both"/>
        <w:rPr>
          <w:color w:val="auto"/>
        </w:rPr>
      </w:pPr>
      <w:r w:rsidRPr="009C74A9">
        <w:rPr>
          <w:color w:val="auto"/>
        </w:rPr>
        <w:lastRenderedPageBreak/>
        <w:t>2</w:t>
      </w:r>
      <w:r w:rsidR="00FE4104" w:rsidRPr="009C74A9">
        <w:rPr>
          <w:color w:val="auto"/>
        </w:rPr>
        <w:t>6</w:t>
      </w:r>
      <w:r w:rsidR="00076095" w:rsidRPr="009C74A9">
        <w:rPr>
          <w:color w:val="auto"/>
        </w:rPr>
        <w:t xml:space="preserve">. </w:t>
      </w:r>
      <w:r w:rsidR="00863AD7" w:rsidRPr="009C74A9">
        <w:rPr>
          <w:color w:val="auto"/>
        </w:rPr>
        <w:t>Mokinių, besi</w:t>
      </w:r>
      <w:r w:rsidR="009C7FE6" w:rsidRPr="009C74A9">
        <w:rPr>
          <w:color w:val="auto"/>
        </w:rPr>
        <w:t>mokančių</w:t>
      </w:r>
      <w:r w:rsidR="00863AD7" w:rsidRPr="009C74A9">
        <w:rPr>
          <w:color w:val="auto"/>
        </w:rPr>
        <w:t xml:space="preserve"> pagal pradinio ugdymo programą, </w:t>
      </w:r>
      <w:r w:rsidR="00FD25A5" w:rsidRPr="009C74A9">
        <w:rPr>
          <w:color w:val="auto"/>
        </w:rPr>
        <w:t xml:space="preserve">pusmečių </w:t>
      </w:r>
      <w:r w:rsidR="00076095" w:rsidRPr="009C74A9">
        <w:rPr>
          <w:color w:val="auto"/>
        </w:rPr>
        <w:t>pažanga ir pasiek</w:t>
      </w:r>
      <w:r w:rsidR="00FD25A5" w:rsidRPr="009C74A9">
        <w:rPr>
          <w:color w:val="auto"/>
        </w:rPr>
        <w:t>imai fiksuojami</w:t>
      </w:r>
      <w:r w:rsidR="00076095" w:rsidRPr="009C74A9">
        <w:rPr>
          <w:color w:val="auto"/>
        </w:rPr>
        <w:t xml:space="preserve"> elek</w:t>
      </w:r>
      <w:r w:rsidR="00FE4104" w:rsidRPr="009C74A9">
        <w:rPr>
          <w:color w:val="auto"/>
        </w:rPr>
        <w:t xml:space="preserve">troniniame dienyne, įrašant </w:t>
      </w:r>
      <w:r w:rsidR="00076095" w:rsidRPr="009C74A9">
        <w:rPr>
          <w:color w:val="auto"/>
        </w:rPr>
        <w:t>pasiektą mokymosi lygį (</w:t>
      </w:r>
      <w:r w:rsidR="009C7FE6" w:rsidRPr="009C74A9">
        <w:rPr>
          <w:color w:val="auto"/>
        </w:rPr>
        <w:t>slenkstinis, patenkinamas, pagrindinis ir aukštesnysis</w:t>
      </w:r>
      <w:r w:rsidR="00076095" w:rsidRPr="009C74A9">
        <w:rPr>
          <w:color w:val="auto"/>
        </w:rPr>
        <w:t>), pagal pasiekimų požymius, a</w:t>
      </w:r>
      <w:r w:rsidR="00863AD7" w:rsidRPr="009C74A9">
        <w:rPr>
          <w:color w:val="auto"/>
        </w:rPr>
        <w:t>prašytus Bendrosiose programose:</w:t>
      </w:r>
      <w:r w:rsidR="00F07470" w:rsidRPr="009C74A9">
        <w:rPr>
          <w:color w:val="auto"/>
        </w:rPr>
        <w:t xml:space="preserve"> </w:t>
      </w:r>
    </w:p>
    <w:p w14:paraId="37595EFB" w14:textId="75499A36" w:rsidR="00725F22" w:rsidRPr="009C74A9" w:rsidRDefault="00725F22" w:rsidP="004A2165">
      <w:pPr>
        <w:pStyle w:val="Default"/>
        <w:ind w:firstLine="567"/>
        <w:jc w:val="both"/>
        <w:rPr>
          <w:color w:val="auto"/>
          <w:shd w:val="clear" w:color="auto" w:fill="FFFFFF"/>
        </w:rPr>
      </w:pPr>
      <w:r w:rsidRPr="009C74A9">
        <w:rPr>
          <w:color w:val="auto"/>
        </w:rPr>
        <w:t xml:space="preserve">26.1. </w:t>
      </w:r>
      <w:r w:rsidR="009C74A9" w:rsidRPr="009C74A9">
        <w:rPr>
          <w:color w:val="auto"/>
          <w:lang w:eastAsia="ar-SA"/>
        </w:rPr>
        <w:t>d</w:t>
      </w:r>
      <w:r w:rsidRPr="009C74A9">
        <w:rPr>
          <w:color w:val="auto"/>
          <w:lang w:eastAsia="ar-SA"/>
        </w:rPr>
        <w:t xml:space="preserve">orinio ugdymo pamokose mokinių pasiekimai </w:t>
      </w:r>
      <w:r w:rsidRPr="009C74A9">
        <w:rPr>
          <w:color w:val="auto"/>
          <w:shd w:val="clear" w:color="auto" w:fill="FFFFFF"/>
        </w:rPr>
        <w:t xml:space="preserve">nevertinami pažymiais (balais) ar jų pakaitalais (raidėmis, ženklais, simboliais, procentais ir pan.) ir viešai tarpusavyje nelyginami. Mokinių pasiekimai įvertinami pasiekimų lygiais mokymo(si) laikotarpio (pusmečio) pabaigoje apžvelgus visą laikotarpį ir </w:t>
      </w:r>
      <w:r w:rsidR="00863AD7" w:rsidRPr="009C74A9">
        <w:rPr>
          <w:color w:val="auto"/>
          <w:shd w:val="clear" w:color="auto" w:fill="FFFFFF"/>
        </w:rPr>
        <w:t>įvertinus nueitą etapą;</w:t>
      </w:r>
    </w:p>
    <w:p w14:paraId="0DBE97C0" w14:textId="654B9F96" w:rsidR="004A2165" w:rsidRPr="009C74A9" w:rsidRDefault="00725F22" w:rsidP="004A2165">
      <w:pPr>
        <w:pStyle w:val="Default"/>
        <w:ind w:firstLine="567"/>
        <w:jc w:val="both"/>
        <w:rPr>
          <w:color w:val="auto"/>
        </w:rPr>
      </w:pPr>
      <w:r w:rsidRPr="009C74A9">
        <w:rPr>
          <w:color w:val="auto"/>
          <w:shd w:val="clear" w:color="auto" w:fill="FFFFFF"/>
        </w:rPr>
        <w:t>26.2.</w:t>
      </w:r>
      <w:r w:rsidR="00076095" w:rsidRPr="009C74A9">
        <w:rPr>
          <w:color w:val="auto"/>
        </w:rPr>
        <w:t xml:space="preserve"> </w:t>
      </w:r>
      <w:r w:rsidR="009C74A9" w:rsidRPr="009C74A9">
        <w:rPr>
          <w:color w:val="auto"/>
        </w:rPr>
        <w:t>g</w:t>
      </w:r>
      <w:r w:rsidR="00514511" w:rsidRPr="009C74A9">
        <w:rPr>
          <w:color w:val="auto"/>
        </w:rPr>
        <w:t>yvenimo įgūdžių</w:t>
      </w:r>
      <w:r w:rsidR="00076095" w:rsidRPr="009C74A9">
        <w:rPr>
          <w:color w:val="auto"/>
        </w:rPr>
        <w:t xml:space="preserve"> pasiekimai </w:t>
      </w:r>
      <w:r w:rsidR="004A2165" w:rsidRPr="009C74A9">
        <w:rPr>
          <w:bCs/>
          <w:color w:val="auto"/>
        </w:rPr>
        <w:t>nevertinami</w:t>
      </w:r>
      <w:r w:rsidR="004A2165" w:rsidRPr="009C74A9">
        <w:rPr>
          <w:color w:val="auto"/>
        </w:rPr>
        <w:t> pažangos fiksavimo būdais, pvz., įsk., neįsk., pp., np. Mokytojas pamokoje pasirenka mokinio ugdymo, jo patirties ir daromos pažangos stebėjimo ir vertinimo strategijas, taiko formuojamąjį, diagnostinį, apibendrinamąjį vertinimą</w:t>
      </w:r>
      <w:r w:rsidR="00863AD7" w:rsidRPr="009C74A9">
        <w:rPr>
          <w:color w:val="auto"/>
        </w:rPr>
        <w:t xml:space="preserve">. </w:t>
      </w:r>
      <w:r w:rsidR="004A2165" w:rsidRPr="009C74A9">
        <w:rPr>
          <w:color w:val="auto"/>
        </w:rPr>
        <w:t>Taikant apibendrinamojo vertinimo principus, matuo</w:t>
      </w:r>
      <w:r w:rsidR="00863AD7" w:rsidRPr="009C74A9">
        <w:rPr>
          <w:color w:val="auto"/>
        </w:rPr>
        <w:t>jama</w:t>
      </w:r>
      <w:r w:rsidR="004A2165" w:rsidRPr="009C74A9">
        <w:rPr>
          <w:color w:val="auto"/>
        </w:rPr>
        <w:t xml:space="preserve"> mokinio individuali ūgt</w:t>
      </w:r>
      <w:r w:rsidR="00863AD7" w:rsidRPr="009C74A9">
        <w:rPr>
          <w:color w:val="auto"/>
        </w:rPr>
        <w:t>is, v</w:t>
      </w:r>
      <w:r w:rsidR="004A2165" w:rsidRPr="009C74A9">
        <w:rPr>
          <w:color w:val="auto"/>
        </w:rPr>
        <w:t>adovaujantis pasiekimų lygių požymiais, fiksuo</w:t>
      </w:r>
      <w:r w:rsidR="00863AD7" w:rsidRPr="009C74A9">
        <w:rPr>
          <w:color w:val="auto"/>
        </w:rPr>
        <w:t xml:space="preserve">jami </w:t>
      </w:r>
      <w:r w:rsidR="004A2165" w:rsidRPr="009C74A9">
        <w:rPr>
          <w:color w:val="auto"/>
        </w:rPr>
        <w:t>sustiprėj</w:t>
      </w:r>
      <w:r w:rsidR="00863AD7" w:rsidRPr="009C74A9">
        <w:rPr>
          <w:color w:val="auto"/>
        </w:rPr>
        <w:t>ę</w:t>
      </w:r>
      <w:r w:rsidR="004A2165" w:rsidRPr="009C74A9">
        <w:rPr>
          <w:color w:val="auto"/>
        </w:rPr>
        <w:t xml:space="preserve"> socialini</w:t>
      </w:r>
      <w:r w:rsidR="00863AD7" w:rsidRPr="009C74A9">
        <w:rPr>
          <w:color w:val="auto"/>
        </w:rPr>
        <w:t>ai</w:t>
      </w:r>
      <w:r w:rsidR="004A2165" w:rsidRPr="009C74A9">
        <w:rPr>
          <w:color w:val="auto"/>
        </w:rPr>
        <w:t>, emocini</w:t>
      </w:r>
      <w:r w:rsidR="00863AD7" w:rsidRPr="009C74A9">
        <w:rPr>
          <w:color w:val="auto"/>
        </w:rPr>
        <w:t>ai</w:t>
      </w:r>
      <w:r w:rsidR="004A2165" w:rsidRPr="009C74A9">
        <w:rPr>
          <w:color w:val="auto"/>
        </w:rPr>
        <w:t xml:space="preserve"> įgūdži</w:t>
      </w:r>
      <w:r w:rsidR="00863AD7" w:rsidRPr="009C74A9">
        <w:rPr>
          <w:color w:val="auto"/>
        </w:rPr>
        <w:t>ai</w:t>
      </w:r>
      <w:r w:rsidR="004A2165" w:rsidRPr="009C74A9">
        <w:rPr>
          <w:color w:val="auto"/>
        </w:rPr>
        <w:t>, įgyt</w:t>
      </w:r>
      <w:r w:rsidR="00863AD7" w:rsidRPr="009C74A9">
        <w:rPr>
          <w:color w:val="auto"/>
        </w:rPr>
        <w:t>o</w:t>
      </w:r>
      <w:r w:rsidR="004A2165" w:rsidRPr="009C74A9">
        <w:rPr>
          <w:color w:val="auto"/>
        </w:rPr>
        <w:t>s mokinio žini</w:t>
      </w:r>
      <w:r w:rsidR="00863AD7" w:rsidRPr="009C74A9">
        <w:rPr>
          <w:color w:val="auto"/>
        </w:rPr>
        <w:t>o</w:t>
      </w:r>
      <w:r w:rsidR="004A2165" w:rsidRPr="009C74A9">
        <w:rPr>
          <w:color w:val="auto"/>
        </w:rPr>
        <w:t>s, gebėjim</w:t>
      </w:r>
      <w:r w:rsidR="00863AD7" w:rsidRPr="009C74A9">
        <w:rPr>
          <w:color w:val="auto"/>
        </w:rPr>
        <w:t>ai</w:t>
      </w:r>
      <w:r w:rsidR="004A2165" w:rsidRPr="009C74A9">
        <w:rPr>
          <w:color w:val="auto"/>
        </w:rPr>
        <w:t xml:space="preserve"> ir nuostat</w:t>
      </w:r>
      <w:r w:rsidR="00863AD7" w:rsidRPr="009C74A9">
        <w:rPr>
          <w:color w:val="auto"/>
        </w:rPr>
        <w:t>o</w:t>
      </w:r>
      <w:r w:rsidR="004A2165" w:rsidRPr="009C74A9">
        <w:rPr>
          <w:color w:val="auto"/>
        </w:rPr>
        <w:t>s, mokiniams b</w:t>
      </w:r>
      <w:r w:rsidR="00863AD7" w:rsidRPr="009C74A9">
        <w:rPr>
          <w:color w:val="auto"/>
        </w:rPr>
        <w:t>ei jų tėvams (globėjams) pateikiamos</w:t>
      </w:r>
      <w:r w:rsidR="004A2165" w:rsidRPr="009C74A9">
        <w:rPr>
          <w:color w:val="auto"/>
        </w:rPr>
        <w:t xml:space="preserve"> rekomendacij</w:t>
      </w:r>
      <w:r w:rsidR="00863AD7" w:rsidRPr="009C74A9">
        <w:rPr>
          <w:color w:val="auto"/>
        </w:rPr>
        <w:t>o</w:t>
      </w:r>
      <w:r w:rsidR="004A2165" w:rsidRPr="009C74A9">
        <w:rPr>
          <w:color w:val="auto"/>
        </w:rPr>
        <w:t>s, kokius įgūdžius reikėtų lavinti, sustiprinti, į ką svarbu atkreipti dėmesį.</w:t>
      </w:r>
    </w:p>
    <w:p w14:paraId="4BAC4767" w14:textId="08D9E103" w:rsidR="00A83644" w:rsidRPr="00391A52" w:rsidRDefault="001D1623" w:rsidP="00C76CF2">
      <w:pPr>
        <w:pStyle w:val="Default"/>
        <w:ind w:firstLine="567"/>
        <w:jc w:val="both"/>
        <w:rPr>
          <w:color w:val="000000" w:themeColor="text1"/>
        </w:rPr>
      </w:pPr>
      <w:r w:rsidRPr="009C74A9">
        <w:rPr>
          <w:color w:val="auto"/>
        </w:rPr>
        <w:t>2</w:t>
      </w:r>
      <w:r w:rsidR="00FE4104" w:rsidRPr="009C74A9">
        <w:rPr>
          <w:color w:val="auto"/>
        </w:rPr>
        <w:t>7</w:t>
      </w:r>
      <w:r w:rsidR="00A231FA" w:rsidRPr="009C74A9">
        <w:rPr>
          <w:color w:val="auto"/>
        </w:rPr>
        <w:t>.</w:t>
      </w:r>
      <w:r w:rsidR="0096399A" w:rsidRPr="009C74A9">
        <w:rPr>
          <w:b/>
          <w:color w:val="auto"/>
        </w:rPr>
        <w:t xml:space="preserve"> </w:t>
      </w:r>
      <w:r w:rsidR="00A231FA" w:rsidRPr="009C74A9">
        <w:rPr>
          <w:color w:val="auto"/>
        </w:rPr>
        <w:t>Pagrindinio ir vidurinio ugdymo programų</w:t>
      </w:r>
      <w:r w:rsidR="00A231FA" w:rsidRPr="009C74A9">
        <w:rPr>
          <w:b/>
          <w:color w:val="auto"/>
        </w:rPr>
        <w:t xml:space="preserve"> </w:t>
      </w:r>
      <w:r w:rsidR="00A231FA" w:rsidRPr="009C74A9">
        <w:rPr>
          <w:color w:val="auto"/>
        </w:rPr>
        <w:t xml:space="preserve">mokinių pažanga </w:t>
      </w:r>
      <w:r w:rsidR="00A231FA" w:rsidRPr="00391A52">
        <w:rPr>
          <w:color w:val="000000" w:themeColor="text1"/>
        </w:rPr>
        <w:t xml:space="preserve">ir </w:t>
      </w:r>
      <w:r w:rsidR="00FD25A5" w:rsidRPr="00391A52">
        <w:rPr>
          <w:color w:val="000000" w:themeColor="text1"/>
        </w:rPr>
        <w:t>pasiekimai</w:t>
      </w:r>
      <w:r w:rsidR="00A231FA" w:rsidRPr="00391A52">
        <w:rPr>
          <w:vanish/>
          <w:color w:val="000000" w:themeColor="text1"/>
        </w:rPr>
        <w:t>įsakymu</w:t>
      </w:r>
      <w:r w:rsidR="00A83644" w:rsidRPr="00391A52">
        <w:rPr>
          <w:color w:val="000000" w:themeColor="text1"/>
        </w:rPr>
        <w:t xml:space="preserve"> trimestro arba pusmečio pabaigoje apibendrina</w:t>
      </w:r>
      <w:r w:rsidR="00FD25A5" w:rsidRPr="00391A52">
        <w:rPr>
          <w:color w:val="000000" w:themeColor="text1"/>
        </w:rPr>
        <w:t>mi ir vertinimo rezultatai fiksuojami</w:t>
      </w:r>
      <w:r w:rsidR="00A83644" w:rsidRPr="00391A52">
        <w:rPr>
          <w:color w:val="000000" w:themeColor="text1"/>
        </w:rPr>
        <w:t xml:space="preserve"> įrašu „įskaityta“ ir (arba) balu, taikant 10 balų vertinimo sistemą:</w:t>
      </w:r>
    </w:p>
    <w:p w14:paraId="2B3C27E4" w14:textId="2DAB3BAC" w:rsidR="00A83644" w:rsidRPr="00391A52" w:rsidRDefault="001D1623" w:rsidP="00C76CF2">
      <w:pPr>
        <w:pStyle w:val="Default"/>
        <w:ind w:firstLine="567"/>
        <w:jc w:val="both"/>
        <w:rPr>
          <w:color w:val="000000" w:themeColor="text1"/>
        </w:rPr>
      </w:pPr>
      <w:r w:rsidRPr="00391A52">
        <w:rPr>
          <w:color w:val="000000" w:themeColor="text1"/>
        </w:rPr>
        <w:t>2</w:t>
      </w:r>
      <w:r w:rsidR="00FE4104" w:rsidRPr="00391A52">
        <w:rPr>
          <w:color w:val="000000" w:themeColor="text1"/>
        </w:rPr>
        <w:t>7</w:t>
      </w:r>
      <w:r w:rsidR="00FD25A5" w:rsidRPr="00391A52">
        <w:rPr>
          <w:color w:val="000000" w:themeColor="text1"/>
        </w:rPr>
        <w:t>.1</w:t>
      </w:r>
      <w:r w:rsidR="00A83644" w:rsidRPr="00391A52">
        <w:rPr>
          <w:color w:val="000000" w:themeColor="text1"/>
        </w:rPr>
        <w:t xml:space="preserve">. </w:t>
      </w:r>
      <w:r w:rsidR="00091067" w:rsidRPr="00391A52">
        <w:rPr>
          <w:color w:val="auto"/>
        </w:rPr>
        <w:t>teigiamas</w:t>
      </w:r>
      <w:r w:rsidR="003E53C3" w:rsidRPr="00391A52">
        <w:rPr>
          <w:color w:val="000000" w:themeColor="text1"/>
        </w:rPr>
        <w:t xml:space="preserve"> įvertinimas – įrašai: </w:t>
      </w:r>
      <w:r w:rsidR="00A83644" w:rsidRPr="00391A52">
        <w:rPr>
          <w:color w:val="000000" w:themeColor="text1"/>
        </w:rPr>
        <w:t>„atleista“ („atl“), „įskaityta“ („įsk“), 4–10 balų įvertinimas;</w:t>
      </w:r>
    </w:p>
    <w:p w14:paraId="3DD317C4" w14:textId="7EE77490" w:rsidR="00A83644" w:rsidRPr="00391A52" w:rsidRDefault="001D1623" w:rsidP="00C76CF2">
      <w:pPr>
        <w:pStyle w:val="Default"/>
        <w:ind w:firstLine="567"/>
        <w:jc w:val="both"/>
        <w:rPr>
          <w:color w:val="000000" w:themeColor="text1"/>
        </w:rPr>
      </w:pPr>
      <w:r w:rsidRPr="00391A52">
        <w:rPr>
          <w:color w:val="000000" w:themeColor="text1"/>
        </w:rPr>
        <w:t>2</w:t>
      </w:r>
      <w:r w:rsidR="00FE4104" w:rsidRPr="00391A52">
        <w:rPr>
          <w:color w:val="000000" w:themeColor="text1"/>
        </w:rPr>
        <w:t>7</w:t>
      </w:r>
      <w:r w:rsidR="00FD25A5" w:rsidRPr="00391A52">
        <w:rPr>
          <w:color w:val="000000" w:themeColor="text1"/>
        </w:rPr>
        <w:t>.2</w:t>
      </w:r>
      <w:r w:rsidR="00091067" w:rsidRPr="00391A52">
        <w:rPr>
          <w:color w:val="000000" w:themeColor="text1"/>
        </w:rPr>
        <w:t>. neigiamas</w:t>
      </w:r>
      <w:r w:rsidR="00A83644" w:rsidRPr="00391A52">
        <w:rPr>
          <w:color w:val="000000" w:themeColor="text1"/>
        </w:rPr>
        <w:t xml:space="preserve"> įvertinimas – įrašai: </w:t>
      </w:r>
      <w:r w:rsidR="00FD25A5" w:rsidRPr="00391A52">
        <w:rPr>
          <w:color w:val="000000" w:themeColor="text1"/>
        </w:rPr>
        <w:t>,,nepatenkinamas“</w:t>
      </w:r>
      <w:r w:rsidR="003E53C3" w:rsidRPr="00391A52">
        <w:rPr>
          <w:color w:val="000000" w:themeColor="text1"/>
        </w:rPr>
        <w:t xml:space="preserve">, </w:t>
      </w:r>
      <w:r w:rsidR="00A83644" w:rsidRPr="00391A52">
        <w:rPr>
          <w:color w:val="000000" w:themeColor="text1"/>
        </w:rPr>
        <w:t>„neįs</w:t>
      </w:r>
      <w:r w:rsidR="003E53C3" w:rsidRPr="00391A52">
        <w:rPr>
          <w:color w:val="000000" w:themeColor="text1"/>
        </w:rPr>
        <w:t>kaityta“ („neįsk“)</w:t>
      </w:r>
      <w:r w:rsidR="00A83644" w:rsidRPr="00391A52">
        <w:rPr>
          <w:color w:val="000000" w:themeColor="text1"/>
        </w:rPr>
        <w:t>, 1–3 balų įvertinimas.</w:t>
      </w:r>
    </w:p>
    <w:p w14:paraId="66438E0C" w14:textId="1C894A7D" w:rsidR="00A83644" w:rsidRPr="00391A52" w:rsidRDefault="001D1623" w:rsidP="00C76CF2">
      <w:pPr>
        <w:pStyle w:val="Default"/>
        <w:ind w:firstLine="567"/>
        <w:jc w:val="both"/>
        <w:rPr>
          <w:color w:val="000000" w:themeColor="text1"/>
        </w:rPr>
      </w:pPr>
      <w:r w:rsidRPr="00391A52">
        <w:rPr>
          <w:color w:val="000000" w:themeColor="text1"/>
        </w:rPr>
        <w:t>2</w:t>
      </w:r>
      <w:r w:rsidR="00FE4104" w:rsidRPr="00391A52">
        <w:rPr>
          <w:color w:val="000000" w:themeColor="text1"/>
        </w:rPr>
        <w:t>7</w:t>
      </w:r>
      <w:r w:rsidR="003E53C3" w:rsidRPr="00391A52">
        <w:rPr>
          <w:color w:val="000000" w:themeColor="text1"/>
        </w:rPr>
        <w:t>.3</w:t>
      </w:r>
      <w:r w:rsidR="00A83644" w:rsidRPr="00391A52">
        <w:rPr>
          <w:color w:val="000000" w:themeColor="text1"/>
        </w:rPr>
        <w:t>. vertinant mokinių pasiekimus</w:t>
      </w:r>
      <w:r w:rsidR="004C4B64" w:rsidRPr="00391A52">
        <w:rPr>
          <w:rFonts w:eastAsia="Times New Roman"/>
          <w:color w:val="000000" w:themeColor="text1"/>
          <w:lang w:eastAsia="ar-SA"/>
        </w:rPr>
        <w:t xml:space="preserve"> </w:t>
      </w:r>
      <w:r w:rsidR="004C4B64" w:rsidRPr="00391A52">
        <w:rPr>
          <w:color w:val="000000" w:themeColor="text1"/>
        </w:rPr>
        <w:t>pagrindinio ir vidurinio ugdymo programose</w:t>
      </w:r>
      <w:r w:rsidR="00A83644" w:rsidRPr="00391A52">
        <w:rPr>
          <w:color w:val="000000" w:themeColor="text1"/>
        </w:rPr>
        <w:t xml:space="preserve"> orientuojamasi į pasiekimų lygius, apibrėžtus pagrindinio ir vidurinio ugdymo bendrosiose programose. Vertinimo skalė:</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3"/>
        <w:gridCol w:w="3243"/>
        <w:gridCol w:w="3248"/>
      </w:tblGrid>
      <w:tr w:rsidR="00644150" w:rsidRPr="00391A52" w14:paraId="4AAD4B29" w14:textId="77777777" w:rsidTr="003E53C3">
        <w:tc>
          <w:tcPr>
            <w:tcW w:w="3243" w:type="dxa"/>
          </w:tcPr>
          <w:p w14:paraId="48AD4604" w14:textId="77777777" w:rsidR="00A83644" w:rsidRPr="00391A52" w:rsidRDefault="00A83644" w:rsidP="00C76CF2">
            <w:pPr>
              <w:pStyle w:val="Default"/>
              <w:jc w:val="both"/>
              <w:rPr>
                <w:color w:val="000000" w:themeColor="text1"/>
              </w:rPr>
            </w:pPr>
            <w:r w:rsidRPr="00391A52">
              <w:rPr>
                <w:color w:val="000000" w:themeColor="text1"/>
              </w:rPr>
              <w:t>Pasiekimų lygis</w:t>
            </w:r>
          </w:p>
        </w:tc>
        <w:tc>
          <w:tcPr>
            <w:tcW w:w="3243" w:type="dxa"/>
          </w:tcPr>
          <w:p w14:paraId="3A63D142" w14:textId="77777777" w:rsidR="00A83644" w:rsidRPr="00391A52" w:rsidRDefault="00A83644" w:rsidP="00C76CF2">
            <w:pPr>
              <w:pStyle w:val="Default"/>
              <w:jc w:val="both"/>
              <w:rPr>
                <w:color w:val="000000" w:themeColor="text1"/>
              </w:rPr>
            </w:pPr>
            <w:r w:rsidRPr="00391A52">
              <w:rPr>
                <w:color w:val="000000" w:themeColor="text1"/>
              </w:rPr>
              <w:t>Trumpas apibūdinimas</w:t>
            </w:r>
          </w:p>
        </w:tc>
        <w:tc>
          <w:tcPr>
            <w:tcW w:w="3248" w:type="dxa"/>
          </w:tcPr>
          <w:p w14:paraId="225FA799" w14:textId="77777777" w:rsidR="00A83644" w:rsidRPr="00391A52" w:rsidRDefault="00A83644" w:rsidP="00C76CF2">
            <w:pPr>
              <w:pStyle w:val="Default"/>
              <w:jc w:val="both"/>
              <w:rPr>
                <w:color w:val="000000" w:themeColor="text1"/>
              </w:rPr>
            </w:pPr>
            <w:r w:rsidRPr="00391A52">
              <w:rPr>
                <w:color w:val="000000" w:themeColor="text1"/>
              </w:rPr>
              <w:t>Įvertinimas</w:t>
            </w:r>
          </w:p>
        </w:tc>
      </w:tr>
      <w:tr w:rsidR="00644150" w:rsidRPr="00391A52" w14:paraId="73423762" w14:textId="77777777" w:rsidTr="003E53C3">
        <w:tc>
          <w:tcPr>
            <w:tcW w:w="3243" w:type="dxa"/>
          </w:tcPr>
          <w:p w14:paraId="75292EAC" w14:textId="77777777" w:rsidR="00A83644" w:rsidRPr="00391A52" w:rsidRDefault="00A83644" w:rsidP="00C76CF2">
            <w:pPr>
              <w:pStyle w:val="Default"/>
              <w:jc w:val="both"/>
              <w:rPr>
                <w:color w:val="000000" w:themeColor="text1"/>
              </w:rPr>
            </w:pPr>
            <w:r w:rsidRPr="00391A52">
              <w:rPr>
                <w:color w:val="000000" w:themeColor="text1"/>
              </w:rPr>
              <w:t>aukštesnysis</w:t>
            </w:r>
          </w:p>
        </w:tc>
        <w:tc>
          <w:tcPr>
            <w:tcW w:w="3243" w:type="dxa"/>
          </w:tcPr>
          <w:p w14:paraId="47F060F7" w14:textId="77777777" w:rsidR="00A83644" w:rsidRPr="00391A52" w:rsidRDefault="00A83644" w:rsidP="00C76CF2">
            <w:pPr>
              <w:pStyle w:val="Default"/>
              <w:jc w:val="both"/>
              <w:rPr>
                <w:color w:val="000000" w:themeColor="text1"/>
              </w:rPr>
            </w:pPr>
            <w:r w:rsidRPr="00391A52">
              <w:rPr>
                <w:color w:val="000000" w:themeColor="text1"/>
              </w:rPr>
              <w:t>puikiai</w:t>
            </w:r>
          </w:p>
        </w:tc>
        <w:tc>
          <w:tcPr>
            <w:tcW w:w="3248" w:type="dxa"/>
          </w:tcPr>
          <w:p w14:paraId="6BC4AD88" w14:textId="094826E2" w:rsidR="00A83644" w:rsidRPr="00391A52" w:rsidRDefault="00FE4104" w:rsidP="00FE4104">
            <w:pPr>
              <w:pStyle w:val="Default"/>
              <w:jc w:val="both"/>
              <w:rPr>
                <w:color w:val="000000" w:themeColor="text1"/>
              </w:rPr>
            </w:pPr>
            <w:r w:rsidRPr="00391A52">
              <w:rPr>
                <w:color w:val="000000" w:themeColor="text1"/>
              </w:rPr>
              <w:t>10 (dešimt) / į</w:t>
            </w:r>
            <w:r w:rsidR="00A83644" w:rsidRPr="00391A52">
              <w:rPr>
                <w:color w:val="000000" w:themeColor="text1"/>
              </w:rPr>
              <w:t>skaityta</w:t>
            </w:r>
          </w:p>
        </w:tc>
      </w:tr>
      <w:tr w:rsidR="00644150" w:rsidRPr="00391A52" w14:paraId="71BD293A" w14:textId="77777777" w:rsidTr="003E53C3">
        <w:tc>
          <w:tcPr>
            <w:tcW w:w="3243" w:type="dxa"/>
          </w:tcPr>
          <w:p w14:paraId="4E53A9E7" w14:textId="77777777" w:rsidR="00A83644" w:rsidRPr="00391A52" w:rsidRDefault="00A83644" w:rsidP="00C76CF2">
            <w:pPr>
              <w:pStyle w:val="Default"/>
              <w:jc w:val="both"/>
              <w:rPr>
                <w:color w:val="000000" w:themeColor="text1"/>
              </w:rPr>
            </w:pPr>
          </w:p>
        </w:tc>
        <w:tc>
          <w:tcPr>
            <w:tcW w:w="3243" w:type="dxa"/>
          </w:tcPr>
          <w:p w14:paraId="7AA9F422" w14:textId="77777777" w:rsidR="00A83644" w:rsidRPr="00391A52" w:rsidRDefault="00A83644" w:rsidP="00C76CF2">
            <w:pPr>
              <w:pStyle w:val="Default"/>
              <w:jc w:val="both"/>
              <w:rPr>
                <w:color w:val="000000" w:themeColor="text1"/>
              </w:rPr>
            </w:pPr>
            <w:r w:rsidRPr="00391A52">
              <w:rPr>
                <w:color w:val="000000" w:themeColor="text1"/>
              </w:rPr>
              <w:t>labai gerai</w:t>
            </w:r>
          </w:p>
        </w:tc>
        <w:tc>
          <w:tcPr>
            <w:tcW w:w="3248" w:type="dxa"/>
          </w:tcPr>
          <w:p w14:paraId="6507A7CC" w14:textId="77777777" w:rsidR="00A83644" w:rsidRPr="00391A52" w:rsidRDefault="00A83644" w:rsidP="00C76CF2">
            <w:pPr>
              <w:pStyle w:val="Default"/>
              <w:jc w:val="both"/>
              <w:rPr>
                <w:color w:val="000000" w:themeColor="text1"/>
              </w:rPr>
            </w:pPr>
            <w:r w:rsidRPr="00391A52">
              <w:rPr>
                <w:color w:val="000000" w:themeColor="text1"/>
              </w:rPr>
              <w:t>9 (devyni)</w:t>
            </w:r>
            <w:r w:rsidRPr="00391A52">
              <w:rPr>
                <w:color w:val="000000" w:themeColor="text1"/>
              </w:rPr>
              <w:tab/>
            </w:r>
          </w:p>
        </w:tc>
      </w:tr>
      <w:tr w:rsidR="00644150" w:rsidRPr="00391A52" w14:paraId="5DA9F55D" w14:textId="77777777" w:rsidTr="003E53C3">
        <w:tc>
          <w:tcPr>
            <w:tcW w:w="3243" w:type="dxa"/>
          </w:tcPr>
          <w:p w14:paraId="00E39A66" w14:textId="77777777" w:rsidR="00A83644" w:rsidRPr="00391A52" w:rsidRDefault="00A83644" w:rsidP="00C76CF2">
            <w:pPr>
              <w:pStyle w:val="Default"/>
              <w:jc w:val="both"/>
              <w:rPr>
                <w:color w:val="000000" w:themeColor="text1"/>
              </w:rPr>
            </w:pPr>
            <w:r w:rsidRPr="00391A52">
              <w:rPr>
                <w:color w:val="000000" w:themeColor="text1"/>
              </w:rPr>
              <w:t>pagrindinis</w:t>
            </w:r>
          </w:p>
        </w:tc>
        <w:tc>
          <w:tcPr>
            <w:tcW w:w="3243" w:type="dxa"/>
          </w:tcPr>
          <w:p w14:paraId="36A6E624" w14:textId="77777777" w:rsidR="00A83644" w:rsidRPr="00391A52" w:rsidRDefault="00A83644" w:rsidP="00C76CF2">
            <w:pPr>
              <w:pStyle w:val="Default"/>
              <w:jc w:val="both"/>
              <w:rPr>
                <w:color w:val="000000" w:themeColor="text1"/>
              </w:rPr>
            </w:pPr>
            <w:r w:rsidRPr="00391A52">
              <w:rPr>
                <w:color w:val="000000" w:themeColor="text1"/>
              </w:rPr>
              <w:t>gerai</w:t>
            </w:r>
          </w:p>
        </w:tc>
        <w:tc>
          <w:tcPr>
            <w:tcW w:w="3248" w:type="dxa"/>
          </w:tcPr>
          <w:p w14:paraId="3BD7B790" w14:textId="77777777" w:rsidR="00A83644" w:rsidRPr="00391A52" w:rsidRDefault="00A83644" w:rsidP="00C76CF2">
            <w:pPr>
              <w:pStyle w:val="Default"/>
              <w:jc w:val="both"/>
              <w:rPr>
                <w:color w:val="000000" w:themeColor="text1"/>
              </w:rPr>
            </w:pPr>
            <w:r w:rsidRPr="00391A52">
              <w:rPr>
                <w:color w:val="000000" w:themeColor="text1"/>
              </w:rPr>
              <w:t>8 (aštuoni)</w:t>
            </w:r>
          </w:p>
        </w:tc>
      </w:tr>
      <w:tr w:rsidR="00644150" w:rsidRPr="00391A52" w14:paraId="0DA379B0" w14:textId="77777777" w:rsidTr="003E53C3">
        <w:tc>
          <w:tcPr>
            <w:tcW w:w="3243" w:type="dxa"/>
          </w:tcPr>
          <w:p w14:paraId="5C36D9C2" w14:textId="77777777" w:rsidR="00A83644" w:rsidRPr="00391A52" w:rsidRDefault="00A83644" w:rsidP="00C76CF2">
            <w:pPr>
              <w:pStyle w:val="Default"/>
              <w:jc w:val="both"/>
              <w:rPr>
                <w:color w:val="000000" w:themeColor="text1"/>
              </w:rPr>
            </w:pPr>
          </w:p>
        </w:tc>
        <w:tc>
          <w:tcPr>
            <w:tcW w:w="3243" w:type="dxa"/>
          </w:tcPr>
          <w:p w14:paraId="3F4CD3AC" w14:textId="77777777" w:rsidR="00A83644" w:rsidRPr="00391A52" w:rsidRDefault="00A83644" w:rsidP="00C76CF2">
            <w:pPr>
              <w:pStyle w:val="Default"/>
              <w:jc w:val="both"/>
              <w:rPr>
                <w:color w:val="000000" w:themeColor="text1"/>
              </w:rPr>
            </w:pPr>
            <w:r w:rsidRPr="00391A52">
              <w:rPr>
                <w:color w:val="000000" w:themeColor="text1"/>
              </w:rPr>
              <w:t>pakankamai gerai</w:t>
            </w:r>
          </w:p>
        </w:tc>
        <w:tc>
          <w:tcPr>
            <w:tcW w:w="3248" w:type="dxa"/>
          </w:tcPr>
          <w:p w14:paraId="0161526B" w14:textId="77777777" w:rsidR="00A83644" w:rsidRPr="00391A52" w:rsidRDefault="00A83644" w:rsidP="00C76CF2">
            <w:pPr>
              <w:pStyle w:val="Default"/>
              <w:jc w:val="both"/>
              <w:rPr>
                <w:color w:val="000000" w:themeColor="text1"/>
              </w:rPr>
            </w:pPr>
            <w:r w:rsidRPr="00391A52">
              <w:rPr>
                <w:color w:val="000000" w:themeColor="text1"/>
              </w:rPr>
              <w:t>7 (septyni)</w:t>
            </w:r>
          </w:p>
        </w:tc>
      </w:tr>
      <w:tr w:rsidR="00644150" w:rsidRPr="00391A52" w14:paraId="1C8BAD6E" w14:textId="77777777" w:rsidTr="003E53C3">
        <w:tc>
          <w:tcPr>
            <w:tcW w:w="3243" w:type="dxa"/>
          </w:tcPr>
          <w:p w14:paraId="53800BDC" w14:textId="77777777" w:rsidR="00A83644" w:rsidRPr="00391A52" w:rsidRDefault="00A83644" w:rsidP="00C76CF2">
            <w:pPr>
              <w:pStyle w:val="Default"/>
              <w:jc w:val="both"/>
              <w:rPr>
                <w:color w:val="000000" w:themeColor="text1"/>
              </w:rPr>
            </w:pPr>
          </w:p>
        </w:tc>
        <w:tc>
          <w:tcPr>
            <w:tcW w:w="3243" w:type="dxa"/>
          </w:tcPr>
          <w:p w14:paraId="7253E1BB" w14:textId="77777777" w:rsidR="00A83644" w:rsidRPr="00391A52" w:rsidRDefault="00A83644" w:rsidP="00C76CF2">
            <w:pPr>
              <w:pStyle w:val="Default"/>
              <w:jc w:val="both"/>
              <w:rPr>
                <w:color w:val="000000" w:themeColor="text1"/>
              </w:rPr>
            </w:pPr>
            <w:r w:rsidRPr="00391A52">
              <w:rPr>
                <w:color w:val="000000" w:themeColor="text1"/>
              </w:rPr>
              <w:t>vidutiniškai</w:t>
            </w:r>
          </w:p>
        </w:tc>
        <w:tc>
          <w:tcPr>
            <w:tcW w:w="3248" w:type="dxa"/>
          </w:tcPr>
          <w:p w14:paraId="1707AD2F" w14:textId="77777777" w:rsidR="00A83644" w:rsidRPr="00391A52" w:rsidRDefault="00A83644" w:rsidP="00C76CF2">
            <w:pPr>
              <w:pStyle w:val="Default"/>
              <w:jc w:val="both"/>
              <w:rPr>
                <w:color w:val="000000" w:themeColor="text1"/>
              </w:rPr>
            </w:pPr>
            <w:r w:rsidRPr="00391A52">
              <w:rPr>
                <w:color w:val="000000" w:themeColor="text1"/>
              </w:rPr>
              <w:t>6 (šeši)</w:t>
            </w:r>
          </w:p>
        </w:tc>
      </w:tr>
      <w:tr w:rsidR="00644150" w:rsidRPr="00391A52" w14:paraId="17DA6B90" w14:textId="77777777" w:rsidTr="003E53C3">
        <w:tc>
          <w:tcPr>
            <w:tcW w:w="3243" w:type="dxa"/>
          </w:tcPr>
          <w:p w14:paraId="35892822" w14:textId="77777777" w:rsidR="00A83644" w:rsidRPr="00391A52" w:rsidRDefault="00A83644" w:rsidP="00C76CF2">
            <w:pPr>
              <w:pStyle w:val="Default"/>
              <w:jc w:val="both"/>
              <w:rPr>
                <w:color w:val="000000" w:themeColor="text1"/>
              </w:rPr>
            </w:pPr>
            <w:r w:rsidRPr="00391A52">
              <w:rPr>
                <w:color w:val="000000" w:themeColor="text1"/>
              </w:rPr>
              <w:t>patenkinamas</w:t>
            </w:r>
          </w:p>
        </w:tc>
        <w:tc>
          <w:tcPr>
            <w:tcW w:w="3243" w:type="dxa"/>
          </w:tcPr>
          <w:p w14:paraId="69D56BA7" w14:textId="77777777" w:rsidR="00A83644" w:rsidRPr="00391A52" w:rsidRDefault="00A83644" w:rsidP="00C76CF2">
            <w:pPr>
              <w:pStyle w:val="Default"/>
              <w:jc w:val="both"/>
              <w:rPr>
                <w:color w:val="000000" w:themeColor="text1"/>
              </w:rPr>
            </w:pPr>
            <w:r w:rsidRPr="00391A52">
              <w:rPr>
                <w:color w:val="000000" w:themeColor="text1"/>
              </w:rPr>
              <w:t>patenkinamai</w:t>
            </w:r>
          </w:p>
        </w:tc>
        <w:tc>
          <w:tcPr>
            <w:tcW w:w="3248" w:type="dxa"/>
          </w:tcPr>
          <w:p w14:paraId="3B8FD490" w14:textId="77777777" w:rsidR="00A83644" w:rsidRPr="00391A52" w:rsidRDefault="00A83644" w:rsidP="00C76CF2">
            <w:pPr>
              <w:pStyle w:val="Default"/>
              <w:jc w:val="both"/>
              <w:rPr>
                <w:color w:val="000000" w:themeColor="text1"/>
              </w:rPr>
            </w:pPr>
            <w:r w:rsidRPr="00391A52">
              <w:rPr>
                <w:color w:val="000000" w:themeColor="text1"/>
              </w:rPr>
              <w:t>5 (penki)</w:t>
            </w:r>
          </w:p>
        </w:tc>
      </w:tr>
      <w:tr w:rsidR="00644150" w:rsidRPr="00391A52" w14:paraId="36AF2911" w14:textId="77777777" w:rsidTr="003E53C3">
        <w:tc>
          <w:tcPr>
            <w:tcW w:w="3243" w:type="dxa"/>
          </w:tcPr>
          <w:p w14:paraId="315D1F39" w14:textId="32FBEA6E" w:rsidR="00A83644" w:rsidRPr="00391A52" w:rsidRDefault="00355793" w:rsidP="00C76CF2">
            <w:pPr>
              <w:pStyle w:val="Default"/>
              <w:jc w:val="both"/>
              <w:rPr>
                <w:color w:val="auto"/>
              </w:rPr>
            </w:pPr>
            <w:r w:rsidRPr="00391A52">
              <w:rPr>
                <w:color w:val="auto"/>
              </w:rPr>
              <w:t>slenkstinis</w:t>
            </w:r>
          </w:p>
        </w:tc>
        <w:tc>
          <w:tcPr>
            <w:tcW w:w="3243" w:type="dxa"/>
          </w:tcPr>
          <w:p w14:paraId="5C83921D" w14:textId="77777777" w:rsidR="00A83644" w:rsidRPr="00391A52" w:rsidRDefault="00A83644" w:rsidP="00C76CF2">
            <w:pPr>
              <w:pStyle w:val="Default"/>
              <w:jc w:val="both"/>
              <w:rPr>
                <w:color w:val="auto"/>
              </w:rPr>
            </w:pPr>
            <w:r w:rsidRPr="00391A52">
              <w:rPr>
                <w:color w:val="auto"/>
              </w:rPr>
              <w:t>pakankamai patenkinamai</w:t>
            </w:r>
          </w:p>
        </w:tc>
        <w:tc>
          <w:tcPr>
            <w:tcW w:w="3248" w:type="dxa"/>
          </w:tcPr>
          <w:p w14:paraId="3E895C85" w14:textId="77777777" w:rsidR="00A83644" w:rsidRPr="00391A52" w:rsidRDefault="00A83644" w:rsidP="00C76CF2">
            <w:pPr>
              <w:pStyle w:val="Default"/>
              <w:jc w:val="both"/>
              <w:rPr>
                <w:color w:val="auto"/>
              </w:rPr>
            </w:pPr>
            <w:r w:rsidRPr="00391A52">
              <w:rPr>
                <w:color w:val="auto"/>
              </w:rPr>
              <w:t>4 (keturi)</w:t>
            </w:r>
          </w:p>
        </w:tc>
      </w:tr>
      <w:tr w:rsidR="00644150" w:rsidRPr="00391A52" w14:paraId="4760589D" w14:textId="77777777" w:rsidTr="003E53C3">
        <w:tc>
          <w:tcPr>
            <w:tcW w:w="3243" w:type="dxa"/>
          </w:tcPr>
          <w:p w14:paraId="78C74757" w14:textId="44D083A4" w:rsidR="00A83644" w:rsidRPr="00391A52" w:rsidRDefault="009C7FE6" w:rsidP="009C7FE6">
            <w:pPr>
              <w:pStyle w:val="Default"/>
              <w:rPr>
                <w:color w:val="auto"/>
              </w:rPr>
            </w:pPr>
            <w:r>
              <w:rPr>
                <w:color w:val="auto"/>
              </w:rPr>
              <w:t xml:space="preserve">Nepasiekė slenkstinio / </w:t>
            </w:r>
            <w:r w:rsidR="00355793" w:rsidRPr="00391A52">
              <w:rPr>
                <w:color w:val="auto"/>
              </w:rPr>
              <w:t>n</w:t>
            </w:r>
            <w:r w:rsidR="00A83644" w:rsidRPr="00391A52">
              <w:rPr>
                <w:color w:val="auto"/>
              </w:rPr>
              <w:t>epatenkinamas</w:t>
            </w:r>
            <w:r w:rsidR="00355793" w:rsidRPr="00391A52">
              <w:rPr>
                <w:color w:val="auto"/>
              </w:rPr>
              <w:t xml:space="preserve"> </w:t>
            </w:r>
          </w:p>
        </w:tc>
        <w:tc>
          <w:tcPr>
            <w:tcW w:w="3243" w:type="dxa"/>
          </w:tcPr>
          <w:p w14:paraId="1008D077" w14:textId="77777777" w:rsidR="00A83644" w:rsidRPr="00391A52" w:rsidRDefault="00A83644" w:rsidP="00C76CF2">
            <w:pPr>
              <w:pStyle w:val="Default"/>
              <w:jc w:val="both"/>
              <w:rPr>
                <w:color w:val="auto"/>
              </w:rPr>
            </w:pPr>
            <w:r w:rsidRPr="00391A52">
              <w:rPr>
                <w:color w:val="auto"/>
              </w:rPr>
              <w:t>nepatenkinamai</w:t>
            </w:r>
          </w:p>
        </w:tc>
        <w:tc>
          <w:tcPr>
            <w:tcW w:w="3248" w:type="dxa"/>
          </w:tcPr>
          <w:p w14:paraId="3D322273" w14:textId="01B3334C" w:rsidR="00A83644" w:rsidRPr="00391A52" w:rsidRDefault="00A83644" w:rsidP="00FE4104">
            <w:pPr>
              <w:pStyle w:val="Default"/>
              <w:jc w:val="both"/>
              <w:rPr>
                <w:color w:val="auto"/>
              </w:rPr>
            </w:pPr>
            <w:r w:rsidRPr="00391A52">
              <w:rPr>
                <w:color w:val="auto"/>
              </w:rPr>
              <w:t>3 (trys)</w:t>
            </w:r>
            <w:r w:rsidR="00FE4104" w:rsidRPr="00391A52">
              <w:rPr>
                <w:color w:val="auto"/>
              </w:rPr>
              <w:t xml:space="preserve"> / n</w:t>
            </w:r>
            <w:r w:rsidRPr="00391A52">
              <w:rPr>
                <w:color w:val="auto"/>
              </w:rPr>
              <w:t>eįskaityta</w:t>
            </w:r>
          </w:p>
        </w:tc>
      </w:tr>
      <w:tr w:rsidR="00644150" w:rsidRPr="00391A52" w14:paraId="52D5BA68" w14:textId="77777777" w:rsidTr="003E53C3">
        <w:tc>
          <w:tcPr>
            <w:tcW w:w="3243" w:type="dxa"/>
          </w:tcPr>
          <w:p w14:paraId="563459C6" w14:textId="77777777" w:rsidR="00A83644" w:rsidRPr="00391A52" w:rsidRDefault="00A83644" w:rsidP="00C76CF2">
            <w:pPr>
              <w:pStyle w:val="Default"/>
              <w:jc w:val="both"/>
              <w:rPr>
                <w:color w:val="auto"/>
              </w:rPr>
            </w:pPr>
          </w:p>
        </w:tc>
        <w:tc>
          <w:tcPr>
            <w:tcW w:w="3243" w:type="dxa"/>
          </w:tcPr>
          <w:p w14:paraId="3164D97F" w14:textId="77777777" w:rsidR="00A83644" w:rsidRPr="00391A52" w:rsidRDefault="00A83644" w:rsidP="00C76CF2">
            <w:pPr>
              <w:pStyle w:val="Default"/>
              <w:jc w:val="both"/>
              <w:rPr>
                <w:color w:val="auto"/>
              </w:rPr>
            </w:pPr>
            <w:r w:rsidRPr="00391A52">
              <w:rPr>
                <w:color w:val="auto"/>
              </w:rPr>
              <w:t>blogai</w:t>
            </w:r>
          </w:p>
        </w:tc>
        <w:tc>
          <w:tcPr>
            <w:tcW w:w="3248" w:type="dxa"/>
          </w:tcPr>
          <w:p w14:paraId="04F8AB71" w14:textId="77777777" w:rsidR="00A83644" w:rsidRPr="00391A52" w:rsidRDefault="00A83644" w:rsidP="00C76CF2">
            <w:pPr>
              <w:pStyle w:val="Default"/>
              <w:jc w:val="both"/>
              <w:rPr>
                <w:color w:val="auto"/>
              </w:rPr>
            </w:pPr>
            <w:r w:rsidRPr="00391A52">
              <w:rPr>
                <w:color w:val="auto"/>
              </w:rPr>
              <w:t>2 (du)</w:t>
            </w:r>
          </w:p>
        </w:tc>
      </w:tr>
      <w:tr w:rsidR="00644150" w:rsidRPr="00391A52" w14:paraId="686A7299" w14:textId="77777777" w:rsidTr="003E53C3">
        <w:tc>
          <w:tcPr>
            <w:tcW w:w="3243" w:type="dxa"/>
          </w:tcPr>
          <w:p w14:paraId="6C5D1600" w14:textId="77777777" w:rsidR="00A83644" w:rsidRPr="00391A52" w:rsidRDefault="00A83644" w:rsidP="00C76CF2">
            <w:pPr>
              <w:pStyle w:val="Default"/>
              <w:jc w:val="both"/>
              <w:rPr>
                <w:color w:val="auto"/>
              </w:rPr>
            </w:pPr>
          </w:p>
        </w:tc>
        <w:tc>
          <w:tcPr>
            <w:tcW w:w="3243" w:type="dxa"/>
          </w:tcPr>
          <w:p w14:paraId="4A21DF42" w14:textId="77777777" w:rsidR="00A83644" w:rsidRPr="00391A52" w:rsidRDefault="00A83644" w:rsidP="00C76CF2">
            <w:pPr>
              <w:pStyle w:val="Default"/>
              <w:jc w:val="both"/>
              <w:rPr>
                <w:color w:val="auto"/>
              </w:rPr>
            </w:pPr>
            <w:r w:rsidRPr="00391A52">
              <w:rPr>
                <w:color w:val="auto"/>
              </w:rPr>
              <w:t>labai blogai</w:t>
            </w:r>
          </w:p>
        </w:tc>
        <w:tc>
          <w:tcPr>
            <w:tcW w:w="3248" w:type="dxa"/>
          </w:tcPr>
          <w:p w14:paraId="107EB821" w14:textId="77777777" w:rsidR="00A83644" w:rsidRPr="00391A52" w:rsidRDefault="00A83644" w:rsidP="00C76CF2">
            <w:pPr>
              <w:pStyle w:val="Default"/>
              <w:jc w:val="both"/>
              <w:rPr>
                <w:color w:val="auto"/>
              </w:rPr>
            </w:pPr>
            <w:r w:rsidRPr="00391A52">
              <w:rPr>
                <w:color w:val="auto"/>
              </w:rPr>
              <w:t>1 (vienas)</w:t>
            </w:r>
          </w:p>
        </w:tc>
      </w:tr>
    </w:tbl>
    <w:p w14:paraId="56BB42A7" w14:textId="77777777" w:rsidR="00A83644" w:rsidRPr="00391A52" w:rsidRDefault="00A83644" w:rsidP="00C76CF2">
      <w:pPr>
        <w:pStyle w:val="Default"/>
        <w:ind w:firstLine="851"/>
        <w:jc w:val="both"/>
        <w:rPr>
          <w:color w:val="000000" w:themeColor="text1"/>
        </w:rPr>
      </w:pPr>
    </w:p>
    <w:p w14:paraId="68F8F029" w14:textId="37D089EE" w:rsidR="00A83644" w:rsidRPr="00391A52" w:rsidRDefault="001D1623" w:rsidP="00C76CF2">
      <w:pPr>
        <w:pStyle w:val="Default"/>
        <w:ind w:firstLine="567"/>
        <w:jc w:val="both"/>
        <w:rPr>
          <w:color w:val="000000" w:themeColor="text1"/>
        </w:rPr>
      </w:pPr>
      <w:r w:rsidRPr="00391A52">
        <w:rPr>
          <w:color w:val="000000" w:themeColor="text1"/>
        </w:rPr>
        <w:t>2</w:t>
      </w:r>
      <w:r w:rsidR="00FE4104" w:rsidRPr="00391A52">
        <w:rPr>
          <w:color w:val="000000" w:themeColor="text1"/>
        </w:rPr>
        <w:t>8</w:t>
      </w:r>
      <w:r w:rsidR="00A83644" w:rsidRPr="00391A52">
        <w:rPr>
          <w:color w:val="000000" w:themeColor="text1"/>
        </w:rPr>
        <w:t xml:space="preserve">. Mokinių </w:t>
      </w:r>
      <w:r w:rsidR="00FF1A8A" w:rsidRPr="00391A52">
        <w:rPr>
          <w:color w:val="000000" w:themeColor="text1"/>
        </w:rPr>
        <w:t>pasiekimai,</w:t>
      </w:r>
      <w:r w:rsidR="007460BD" w:rsidRPr="00391A52">
        <w:rPr>
          <w:color w:val="000000" w:themeColor="text1"/>
        </w:rPr>
        <w:t xml:space="preserve"> mokantis menų, fizinio ugdymo</w:t>
      </w:r>
      <w:r w:rsidR="00A83644" w:rsidRPr="00391A52">
        <w:rPr>
          <w:color w:val="000000" w:themeColor="text1"/>
        </w:rPr>
        <w:t>, technologijų,  pasirenkamųjų dalykų, vertinami pažymiais, taikant 10 balų vertinimo sistemą.</w:t>
      </w:r>
    </w:p>
    <w:p w14:paraId="37034FB4" w14:textId="2F6752AE" w:rsidR="00FD5A4A" w:rsidRPr="00391A52" w:rsidRDefault="001D1623" w:rsidP="00C76CF2">
      <w:pPr>
        <w:pStyle w:val="Default"/>
        <w:ind w:firstLine="567"/>
        <w:jc w:val="both"/>
        <w:rPr>
          <w:color w:val="000000" w:themeColor="text1"/>
        </w:rPr>
      </w:pPr>
      <w:r w:rsidRPr="00391A52">
        <w:rPr>
          <w:color w:val="000000" w:themeColor="text1"/>
        </w:rPr>
        <w:t>2</w:t>
      </w:r>
      <w:r w:rsidR="00FE4104" w:rsidRPr="00391A52">
        <w:rPr>
          <w:color w:val="000000" w:themeColor="text1"/>
        </w:rPr>
        <w:t>9</w:t>
      </w:r>
      <w:r w:rsidR="00FF1A8A" w:rsidRPr="00391A52">
        <w:rPr>
          <w:color w:val="000000" w:themeColor="text1"/>
        </w:rPr>
        <w:t>. Mokinių pasiekimai,</w:t>
      </w:r>
      <w:r w:rsidR="00A83644" w:rsidRPr="00391A52">
        <w:rPr>
          <w:color w:val="000000" w:themeColor="text1"/>
        </w:rPr>
        <w:t xml:space="preserve"> mokantis dalykų modulių, vertinami įrašu „</w:t>
      </w:r>
      <w:r w:rsidR="003E53C3" w:rsidRPr="00391A52">
        <w:rPr>
          <w:color w:val="000000" w:themeColor="text1"/>
        </w:rPr>
        <w:t>įsk“ arba „neįsk</w:t>
      </w:r>
      <w:r w:rsidR="00A231FA" w:rsidRPr="00391A52">
        <w:rPr>
          <w:color w:val="000000" w:themeColor="text1"/>
        </w:rPr>
        <w:t>“.</w:t>
      </w:r>
    </w:p>
    <w:p w14:paraId="31223986" w14:textId="7AD0FD69" w:rsidR="00A83644" w:rsidRPr="00391A52" w:rsidRDefault="00FE4104" w:rsidP="00C76CF2">
      <w:pPr>
        <w:ind w:firstLine="567"/>
        <w:jc w:val="both"/>
        <w:rPr>
          <w:rFonts w:eastAsia="Calibri"/>
          <w:color w:val="000000" w:themeColor="text1"/>
          <w:lang w:val="lt-LT" w:eastAsia="en-US"/>
        </w:rPr>
      </w:pPr>
      <w:r w:rsidRPr="00391A52">
        <w:rPr>
          <w:color w:val="000000" w:themeColor="text1"/>
          <w:lang w:val="lt-LT"/>
        </w:rPr>
        <w:t>30</w:t>
      </w:r>
      <w:r w:rsidR="00FD5A4A" w:rsidRPr="00391A52">
        <w:rPr>
          <w:color w:val="000000" w:themeColor="text1"/>
          <w:lang w:val="lt-LT"/>
        </w:rPr>
        <w:t>.</w:t>
      </w:r>
      <w:r w:rsidR="00A231FA" w:rsidRPr="00391A52">
        <w:rPr>
          <w:color w:val="000000" w:themeColor="text1"/>
          <w:lang w:val="lt-LT"/>
        </w:rPr>
        <w:t xml:space="preserve"> </w:t>
      </w:r>
      <w:r w:rsidR="00FD5A4A" w:rsidRPr="00391A52">
        <w:rPr>
          <w:rFonts w:eastAsia="Calibri"/>
          <w:color w:val="000000" w:themeColor="text1"/>
          <w:lang w:val="lt-LT" w:eastAsia="en-US"/>
        </w:rPr>
        <w:t xml:space="preserve">Socialinė </w:t>
      </w:r>
      <w:r w:rsidRPr="00391A52">
        <w:rPr>
          <w:rFonts w:eastAsia="Calibri"/>
          <w:color w:val="000000" w:themeColor="text1"/>
          <w:lang w:val="lt-LT" w:eastAsia="en-US"/>
        </w:rPr>
        <w:t xml:space="preserve">- </w:t>
      </w:r>
      <w:r w:rsidR="00FD5A4A" w:rsidRPr="00391A52">
        <w:rPr>
          <w:rFonts w:eastAsia="Calibri"/>
          <w:color w:val="000000" w:themeColor="text1"/>
          <w:lang w:val="lt-LT" w:eastAsia="en-US"/>
        </w:rPr>
        <w:t>pilietinė veikla vertinama (mokslo metų pabaigoje)</w:t>
      </w:r>
      <w:r w:rsidR="0051569E" w:rsidRPr="00391A52">
        <w:rPr>
          <w:rFonts w:eastAsia="Calibri"/>
          <w:color w:val="000000" w:themeColor="text1"/>
          <w:lang w:val="lt-LT" w:eastAsia="en-US"/>
        </w:rPr>
        <w:t xml:space="preserve"> </w:t>
      </w:r>
      <w:r w:rsidR="00FD5A4A" w:rsidRPr="00391A52">
        <w:rPr>
          <w:rFonts w:eastAsia="Calibri"/>
          <w:color w:val="000000" w:themeColor="text1"/>
          <w:lang w:val="lt-LT" w:eastAsia="en-US"/>
        </w:rPr>
        <w:t>įrašais „įsk“</w:t>
      </w:r>
      <w:r w:rsidR="00084517" w:rsidRPr="00391A52">
        <w:rPr>
          <w:rFonts w:eastAsia="Calibri"/>
          <w:color w:val="000000" w:themeColor="text1"/>
          <w:lang w:val="lt-LT" w:eastAsia="en-US"/>
        </w:rPr>
        <w:t xml:space="preserve"> </w:t>
      </w:r>
      <w:r w:rsidR="00FD5A4A" w:rsidRPr="00391A52">
        <w:rPr>
          <w:rFonts w:eastAsia="Calibri"/>
          <w:color w:val="000000" w:themeColor="text1"/>
          <w:lang w:val="lt-LT" w:eastAsia="en-US"/>
        </w:rPr>
        <w:t>arba „neįsk“.</w:t>
      </w:r>
    </w:p>
    <w:p w14:paraId="0905A159" w14:textId="5072E815" w:rsidR="00A83644" w:rsidRPr="00391A52" w:rsidRDefault="001D1623" w:rsidP="00C76CF2">
      <w:pPr>
        <w:pStyle w:val="Default"/>
        <w:ind w:firstLine="567"/>
        <w:jc w:val="both"/>
        <w:rPr>
          <w:color w:val="000000" w:themeColor="text1"/>
        </w:rPr>
      </w:pPr>
      <w:r w:rsidRPr="00391A52">
        <w:rPr>
          <w:color w:val="000000" w:themeColor="text1"/>
        </w:rPr>
        <w:t>3</w:t>
      </w:r>
      <w:r w:rsidR="00FE4104" w:rsidRPr="00391A52">
        <w:rPr>
          <w:color w:val="000000" w:themeColor="text1"/>
        </w:rPr>
        <w:t>1</w:t>
      </w:r>
      <w:r w:rsidR="00A83644" w:rsidRPr="00391A52">
        <w:rPr>
          <w:color w:val="000000" w:themeColor="text1"/>
        </w:rPr>
        <w:t xml:space="preserve">. Etikos, katalikų tikybos, </w:t>
      </w:r>
      <w:r w:rsidR="00234280" w:rsidRPr="00391A52">
        <w:rPr>
          <w:color w:val="000000" w:themeColor="text1"/>
        </w:rPr>
        <w:t>pilietiškumo pagrindų</w:t>
      </w:r>
      <w:r w:rsidR="00A83644" w:rsidRPr="00391A52">
        <w:rPr>
          <w:color w:val="000000" w:themeColor="text1"/>
        </w:rPr>
        <w:t>, ekonomikos</w:t>
      </w:r>
      <w:r w:rsidR="00234280" w:rsidRPr="00391A52">
        <w:rPr>
          <w:color w:val="000000" w:themeColor="text1"/>
        </w:rPr>
        <w:t xml:space="preserve"> ir verslumo</w:t>
      </w:r>
      <w:r w:rsidR="0064443B">
        <w:rPr>
          <w:color w:val="000000" w:themeColor="text1"/>
        </w:rPr>
        <w:t>,</w:t>
      </w:r>
      <w:r w:rsidR="00627A6F" w:rsidRPr="00391A52">
        <w:rPr>
          <w:color w:val="000000" w:themeColor="text1"/>
        </w:rPr>
        <w:t xml:space="preserve"> </w:t>
      </w:r>
      <w:r w:rsidR="00627A6F" w:rsidRPr="00391A52">
        <w:rPr>
          <w:color w:val="auto"/>
        </w:rPr>
        <w:t>gyvenimo įgūdžių</w:t>
      </w:r>
      <w:r w:rsidR="00A83644" w:rsidRPr="00391A52">
        <w:rPr>
          <w:color w:val="auto"/>
        </w:rPr>
        <w:t xml:space="preserve"> </w:t>
      </w:r>
      <w:r w:rsidR="00627A6F" w:rsidRPr="00391A52">
        <w:rPr>
          <w:color w:val="auto"/>
        </w:rPr>
        <w:t xml:space="preserve">ugdymo </w:t>
      </w:r>
      <w:r w:rsidR="00A83644" w:rsidRPr="00391A52">
        <w:rPr>
          <w:color w:val="000000" w:themeColor="text1"/>
        </w:rPr>
        <w:t>dalykų mokymosi pasie</w:t>
      </w:r>
      <w:r w:rsidR="003E53C3" w:rsidRPr="00391A52">
        <w:rPr>
          <w:color w:val="000000" w:themeColor="text1"/>
        </w:rPr>
        <w:t>kimai vertinami įrašu „įsk” arba „neįsk</w:t>
      </w:r>
      <w:r w:rsidR="00A83644" w:rsidRPr="00391A52">
        <w:rPr>
          <w:color w:val="000000" w:themeColor="text1"/>
        </w:rPr>
        <w:t>”.</w:t>
      </w:r>
    </w:p>
    <w:p w14:paraId="245A285B" w14:textId="3499268F" w:rsidR="00E63624" w:rsidRPr="00391A52" w:rsidRDefault="001D1623" w:rsidP="00C76CF2">
      <w:pPr>
        <w:pStyle w:val="Default"/>
        <w:ind w:firstLine="567"/>
        <w:jc w:val="both"/>
        <w:rPr>
          <w:color w:val="auto"/>
        </w:rPr>
      </w:pPr>
      <w:r w:rsidRPr="00391A52">
        <w:rPr>
          <w:color w:val="000000" w:themeColor="text1"/>
        </w:rPr>
        <w:t>3</w:t>
      </w:r>
      <w:r w:rsidR="00FE4104" w:rsidRPr="00391A52">
        <w:rPr>
          <w:color w:val="000000" w:themeColor="text1"/>
        </w:rPr>
        <w:t>2</w:t>
      </w:r>
      <w:r w:rsidR="00A83644" w:rsidRPr="00391A52">
        <w:rPr>
          <w:color w:val="000000" w:themeColor="text1"/>
        </w:rPr>
        <w:t xml:space="preserve">. Specialiosios medicininės fizinio pajėgumo grupės mokinių pasiekimai </w:t>
      </w:r>
      <w:r w:rsidR="00C21A31" w:rsidRPr="00391A52">
        <w:rPr>
          <w:color w:val="000000" w:themeColor="text1"/>
        </w:rPr>
        <w:t xml:space="preserve">fizinio ugdymo </w:t>
      </w:r>
      <w:r w:rsidR="00A83644" w:rsidRPr="00391A52">
        <w:rPr>
          <w:color w:val="000000" w:themeColor="text1"/>
        </w:rPr>
        <w:t xml:space="preserve">pamokose </w:t>
      </w:r>
      <w:r w:rsidR="003E53C3" w:rsidRPr="00391A52">
        <w:rPr>
          <w:color w:val="000000" w:themeColor="text1"/>
        </w:rPr>
        <w:t>vertinami įrašu „įsk</w:t>
      </w:r>
      <w:r w:rsidR="00A83644" w:rsidRPr="00391A52">
        <w:rPr>
          <w:color w:val="000000" w:themeColor="text1"/>
        </w:rPr>
        <w:t>“ arba „</w:t>
      </w:r>
      <w:r w:rsidR="003E53C3" w:rsidRPr="00391A52">
        <w:rPr>
          <w:color w:val="000000" w:themeColor="text1"/>
        </w:rPr>
        <w:t>neįsk</w:t>
      </w:r>
      <w:r w:rsidR="00A83644" w:rsidRPr="00391A52">
        <w:rPr>
          <w:color w:val="000000" w:themeColor="text1"/>
        </w:rPr>
        <w:t>“.</w:t>
      </w:r>
      <w:r w:rsidR="000B178E" w:rsidRPr="00391A52">
        <w:rPr>
          <w:color w:val="auto"/>
        </w:rPr>
        <w:t xml:space="preserve"> </w:t>
      </w:r>
    </w:p>
    <w:p w14:paraId="380B9ABD" w14:textId="42C68B74" w:rsidR="00A83644" w:rsidRPr="00391A52" w:rsidRDefault="001D1623" w:rsidP="00C76CF2">
      <w:pPr>
        <w:pStyle w:val="Default"/>
        <w:ind w:firstLine="567"/>
        <w:jc w:val="both"/>
        <w:rPr>
          <w:color w:val="auto"/>
        </w:rPr>
      </w:pPr>
      <w:r w:rsidRPr="00391A52">
        <w:rPr>
          <w:color w:val="auto"/>
        </w:rPr>
        <w:t>3</w:t>
      </w:r>
      <w:r w:rsidR="00FE4104" w:rsidRPr="00391A52">
        <w:rPr>
          <w:color w:val="auto"/>
        </w:rPr>
        <w:t>3</w:t>
      </w:r>
      <w:r w:rsidR="00E63624" w:rsidRPr="00391A52">
        <w:rPr>
          <w:color w:val="auto"/>
        </w:rPr>
        <w:t>.</w:t>
      </w:r>
      <w:r w:rsidR="0056579B" w:rsidRPr="00391A52">
        <w:rPr>
          <w:color w:val="auto"/>
        </w:rPr>
        <w:t xml:space="preserve"> </w:t>
      </w:r>
      <w:r w:rsidR="00484AFF" w:rsidRPr="00391A52">
        <w:rPr>
          <w:color w:val="auto"/>
        </w:rPr>
        <w:t xml:space="preserve">Parengiamosios medicininės </w:t>
      </w:r>
      <w:r w:rsidR="001D1A32" w:rsidRPr="00391A52">
        <w:rPr>
          <w:color w:val="auto"/>
        </w:rPr>
        <w:t xml:space="preserve">fizinio pajėgumo </w:t>
      </w:r>
      <w:r w:rsidR="00484AFF" w:rsidRPr="00391A52">
        <w:rPr>
          <w:color w:val="auto"/>
        </w:rPr>
        <w:t xml:space="preserve">grupės </w:t>
      </w:r>
      <w:r w:rsidR="001D1A32" w:rsidRPr="00391A52">
        <w:rPr>
          <w:color w:val="auto"/>
        </w:rPr>
        <w:t xml:space="preserve">mokiniams fiziniai </w:t>
      </w:r>
      <w:r w:rsidR="009264FA" w:rsidRPr="00391A52">
        <w:rPr>
          <w:color w:val="auto"/>
        </w:rPr>
        <w:t>pratimai taikomi</w:t>
      </w:r>
      <w:r w:rsidR="00FF1A8A" w:rsidRPr="00391A52">
        <w:rPr>
          <w:color w:val="auto"/>
        </w:rPr>
        <w:t>,</w:t>
      </w:r>
      <w:r w:rsidR="009264FA" w:rsidRPr="00391A52">
        <w:rPr>
          <w:color w:val="auto"/>
        </w:rPr>
        <w:t xml:space="preserve"> atsižvelgiant į jų fizinius pajėgumus</w:t>
      </w:r>
      <w:r w:rsidR="00FF1A8A" w:rsidRPr="00391A52">
        <w:rPr>
          <w:color w:val="auto"/>
        </w:rPr>
        <w:t>,</w:t>
      </w:r>
      <w:r w:rsidR="001B79B8" w:rsidRPr="00391A52">
        <w:rPr>
          <w:color w:val="auto"/>
        </w:rPr>
        <w:t xml:space="preserve"> ir neskiriami pratimai, galintys sukelti ligų paūmėjimą.</w:t>
      </w:r>
      <w:r w:rsidR="00943EC8" w:rsidRPr="00391A52">
        <w:rPr>
          <w:color w:val="auto"/>
        </w:rPr>
        <w:t xml:space="preserve"> </w:t>
      </w:r>
      <w:r w:rsidR="000D28AA" w:rsidRPr="00391A52">
        <w:rPr>
          <w:color w:val="auto"/>
        </w:rPr>
        <w:t xml:space="preserve">Mokiniai vertinami pagal pagrindinės </w:t>
      </w:r>
      <w:r w:rsidR="009D2B74" w:rsidRPr="00391A52">
        <w:rPr>
          <w:color w:val="auto"/>
        </w:rPr>
        <w:t xml:space="preserve">medicininės </w:t>
      </w:r>
      <w:r w:rsidR="000D28AA" w:rsidRPr="00391A52">
        <w:rPr>
          <w:color w:val="auto"/>
        </w:rPr>
        <w:t>fizinio pajėgumo grupės kriterijus</w:t>
      </w:r>
      <w:r w:rsidR="009D2B74" w:rsidRPr="00391A52">
        <w:rPr>
          <w:color w:val="auto"/>
        </w:rPr>
        <w:t>, tačiau būtina atsižvelgti į individualias mokinio galimybes.</w:t>
      </w:r>
      <w:r w:rsidR="00950B0D" w:rsidRPr="00391A52">
        <w:rPr>
          <w:color w:val="auto"/>
        </w:rPr>
        <w:t xml:space="preserve"> Mokytojas savo nuožiūra gali atleisti nuo kai kurių pratimų ir atsiskaitymų.</w:t>
      </w:r>
    </w:p>
    <w:p w14:paraId="0A792D7C" w14:textId="2206450C" w:rsidR="00FD5A4A" w:rsidRPr="00391A52" w:rsidRDefault="001D1623" w:rsidP="00C76CF2">
      <w:pPr>
        <w:pStyle w:val="Default"/>
        <w:ind w:firstLine="567"/>
        <w:jc w:val="both"/>
        <w:rPr>
          <w:color w:val="auto"/>
        </w:rPr>
      </w:pPr>
      <w:r w:rsidRPr="00391A52">
        <w:rPr>
          <w:color w:val="auto"/>
        </w:rPr>
        <w:t>3</w:t>
      </w:r>
      <w:r w:rsidR="00FE4104" w:rsidRPr="00391A52">
        <w:rPr>
          <w:color w:val="auto"/>
        </w:rPr>
        <w:t>4</w:t>
      </w:r>
      <w:r w:rsidR="003E53C3" w:rsidRPr="00391A52">
        <w:rPr>
          <w:color w:val="auto"/>
        </w:rPr>
        <w:t>. Įrašas „atl</w:t>
      </w:r>
      <w:r w:rsidR="00A83644" w:rsidRPr="00391A52">
        <w:rPr>
          <w:color w:val="auto"/>
        </w:rPr>
        <w:t>“ įrašomas, jeigu mokinys yra atleistas pagal gy</w:t>
      </w:r>
      <w:r w:rsidR="00234280" w:rsidRPr="00391A52">
        <w:rPr>
          <w:color w:val="auto"/>
        </w:rPr>
        <w:t xml:space="preserve">dytojo rekomendaciją </w:t>
      </w:r>
      <w:r w:rsidR="00FE4104" w:rsidRPr="00391A52">
        <w:rPr>
          <w:color w:val="auto"/>
        </w:rPr>
        <w:t>ar</w:t>
      </w:r>
      <w:r w:rsidR="00234280" w:rsidRPr="00391A52">
        <w:rPr>
          <w:color w:val="auto"/>
        </w:rPr>
        <w:t xml:space="preserve"> gimnazijos</w:t>
      </w:r>
      <w:r w:rsidR="00A83644" w:rsidRPr="00391A52">
        <w:rPr>
          <w:color w:val="auto"/>
        </w:rPr>
        <w:t xml:space="preserve"> vadovo įsakymą. </w:t>
      </w:r>
    </w:p>
    <w:p w14:paraId="0E033F52" w14:textId="6AD39BD8" w:rsidR="00A83644" w:rsidRPr="00391A52" w:rsidRDefault="001D1623" w:rsidP="00C76CF2">
      <w:pPr>
        <w:pStyle w:val="Default"/>
        <w:ind w:firstLine="567"/>
        <w:jc w:val="both"/>
        <w:rPr>
          <w:color w:val="auto"/>
        </w:rPr>
      </w:pPr>
      <w:r w:rsidRPr="00391A52">
        <w:rPr>
          <w:color w:val="auto"/>
        </w:rPr>
        <w:lastRenderedPageBreak/>
        <w:t>3</w:t>
      </w:r>
      <w:r w:rsidR="00FE4104" w:rsidRPr="00391A52">
        <w:rPr>
          <w:color w:val="auto"/>
        </w:rPr>
        <w:t>5</w:t>
      </w:r>
      <w:r w:rsidR="00A83644" w:rsidRPr="00391A52">
        <w:rPr>
          <w:color w:val="auto"/>
        </w:rPr>
        <w:t xml:space="preserve">. Mokinių mokymosi pasiekimų vertinimo sistemingumas. Pasiekimai įvertinami tokiu dažnumu per </w:t>
      </w:r>
      <w:r w:rsidR="00FE4104" w:rsidRPr="00391A52">
        <w:rPr>
          <w:color w:val="auto"/>
        </w:rPr>
        <w:t xml:space="preserve">trimestrą ar </w:t>
      </w:r>
      <w:r w:rsidR="00A83644" w:rsidRPr="00391A52">
        <w:rPr>
          <w:color w:val="auto"/>
        </w:rPr>
        <w:t xml:space="preserve">pusmetį: </w:t>
      </w:r>
    </w:p>
    <w:p w14:paraId="2DA0EB95" w14:textId="734F26A4" w:rsidR="00A83644" w:rsidRPr="00391A52" w:rsidRDefault="001D1623" w:rsidP="00C76CF2">
      <w:pPr>
        <w:pStyle w:val="Default"/>
        <w:ind w:firstLine="567"/>
        <w:jc w:val="both"/>
        <w:rPr>
          <w:color w:val="auto"/>
        </w:rPr>
      </w:pPr>
      <w:r w:rsidRPr="00391A52">
        <w:rPr>
          <w:color w:val="auto"/>
        </w:rPr>
        <w:t>3</w:t>
      </w:r>
      <w:r w:rsidR="00FE4104" w:rsidRPr="00391A52">
        <w:rPr>
          <w:color w:val="auto"/>
        </w:rPr>
        <w:t>5</w:t>
      </w:r>
      <w:r w:rsidR="00A83644" w:rsidRPr="00391A52">
        <w:rPr>
          <w:color w:val="auto"/>
        </w:rPr>
        <w:t>.1.</w:t>
      </w:r>
      <w:r w:rsidR="00234280" w:rsidRPr="00391A52">
        <w:rPr>
          <w:color w:val="auto"/>
        </w:rPr>
        <w:t xml:space="preserve"> </w:t>
      </w:r>
      <w:r w:rsidR="00A83644" w:rsidRPr="00391A52">
        <w:rPr>
          <w:color w:val="auto"/>
        </w:rPr>
        <w:t xml:space="preserve"> jei dalykui mokyti skirta 1 pamoka per savaitę, įvertinama ne mažiau kaip 3 pažymiais</w:t>
      </w:r>
      <w:r w:rsidR="005E225C" w:rsidRPr="00391A52">
        <w:rPr>
          <w:color w:val="auto"/>
        </w:rPr>
        <w:t xml:space="preserve"> (per trimestrą), 6 pažymiais (per pusmetį)</w:t>
      </w:r>
      <w:r w:rsidR="00A83644" w:rsidRPr="00391A52">
        <w:rPr>
          <w:color w:val="auto"/>
        </w:rPr>
        <w:t xml:space="preserve">; </w:t>
      </w:r>
    </w:p>
    <w:p w14:paraId="117A6EDA" w14:textId="3E3FD148" w:rsidR="00A83644" w:rsidRPr="00391A52" w:rsidRDefault="001D1623" w:rsidP="00C76CF2">
      <w:pPr>
        <w:pStyle w:val="Default"/>
        <w:ind w:firstLine="567"/>
        <w:jc w:val="both"/>
        <w:rPr>
          <w:color w:val="000000" w:themeColor="text1"/>
        </w:rPr>
      </w:pPr>
      <w:r w:rsidRPr="00391A52">
        <w:rPr>
          <w:color w:val="000000" w:themeColor="text1"/>
        </w:rPr>
        <w:t>3</w:t>
      </w:r>
      <w:r w:rsidR="00287C61" w:rsidRPr="00391A52">
        <w:rPr>
          <w:color w:val="000000" w:themeColor="text1"/>
        </w:rPr>
        <w:t>5</w:t>
      </w:r>
      <w:r w:rsidR="00A83644" w:rsidRPr="00391A52">
        <w:rPr>
          <w:color w:val="000000" w:themeColor="text1"/>
        </w:rPr>
        <w:t>.2. jei dalykui mokyti skirtos 2 pamokos per savaitę, įvertinama ne mažiau kaip 4 pažymiais</w:t>
      </w:r>
      <w:r w:rsidR="005E225C" w:rsidRPr="00391A52">
        <w:rPr>
          <w:color w:val="000000" w:themeColor="text1"/>
        </w:rPr>
        <w:t xml:space="preserve"> (per trimestrą), 8 pažymiais (per pusmetį)</w:t>
      </w:r>
      <w:r w:rsidR="00A83644" w:rsidRPr="00391A52">
        <w:rPr>
          <w:color w:val="000000" w:themeColor="text1"/>
        </w:rPr>
        <w:t>;</w:t>
      </w:r>
    </w:p>
    <w:p w14:paraId="20FB4BC2" w14:textId="5E04FF1B" w:rsidR="00A83644" w:rsidRPr="00391A52" w:rsidRDefault="001D1623" w:rsidP="00C76CF2">
      <w:pPr>
        <w:pStyle w:val="Default"/>
        <w:ind w:firstLine="567"/>
        <w:jc w:val="both"/>
        <w:rPr>
          <w:color w:val="000000" w:themeColor="text1"/>
        </w:rPr>
      </w:pPr>
      <w:r w:rsidRPr="00391A52">
        <w:rPr>
          <w:color w:val="000000" w:themeColor="text1"/>
        </w:rPr>
        <w:t>3</w:t>
      </w:r>
      <w:r w:rsidR="00287C61" w:rsidRPr="00391A52">
        <w:rPr>
          <w:color w:val="000000" w:themeColor="text1"/>
        </w:rPr>
        <w:t>5</w:t>
      </w:r>
      <w:r w:rsidR="00A83644" w:rsidRPr="00391A52">
        <w:rPr>
          <w:color w:val="000000" w:themeColor="text1"/>
        </w:rPr>
        <w:t>.3. jei dalykui mokyti skirta 3–4 pamokos per savaitę, įvertinama ne mažiau kaip 5 pažymiais</w:t>
      </w:r>
      <w:r w:rsidR="005E225C" w:rsidRPr="00391A52">
        <w:rPr>
          <w:color w:val="000000" w:themeColor="text1"/>
        </w:rPr>
        <w:t xml:space="preserve"> (per trimestrą), 8-10 pažymių (per pusmetį)</w:t>
      </w:r>
      <w:r w:rsidR="00A83644" w:rsidRPr="00391A52">
        <w:rPr>
          <w:color w:val="000000" w:themeColor="text1"/>
        </w:rPr>
        <w:t>;</w:t>
      </w:r>
    </w:p>
    <w:p w14:paraId="63960B8B" w14:textId="36B24BC0" w:rsidR="00A83644" w:rsidRPr="00391A52" w:rsidRDefault="001D1623" w:rsidP="00C76CF2">
      <w:pPr>
        <w:pStyle w:val="Default"/>
        <w:ind w:firstLine="567"/>
        <w:jc w:val="both"/>
        <w:rPr>
          <w:color w:val="000000" w:themeColor="text1"/>
        </w:rPr>
      </w:pPr>
      <w:r w:rsidRPr="00391A52">
        <w:rPr>
          <w:color w:val="000000" w:themeColor="text1"/>
        </w:rPr>
        <w:t>3</w:t>
      </w:r>
      <w:r w:rsidR="00287C61" w:rsidRPr="00391A52">
        <w:rPr>
          <w:color w:val="000000" w:themeColor="text1"/>
        </w:rPr>
        <w:t>5</w:t>
      </w:r>
      <w:r w:rsidR="00A83644" w:rsidRPr="00391A52">
        <w:rPr>
          <w:color w:val="000000" w:themeColor="text1"/>
        </w:rPr>
        <w:t xml:space="preserve">.4. jei dalykui mokyti skirta 5-6 pamokos per savaitę, </w:t>
      </w:r>
      <w:r w:rsidR="00B8082C" w:rsidRPr="00391A52">
        <w:rPr>
          <w:color w:val="000000" w:themeColor="text1"/>
        </w:rPr>
        <w:t>į</w:t>
      </w:r>
      <w:r w:rsidR="00A83644" w:rsidRPr="00391A52">
        <w:rPr>
          <w:color w:val="000000" w:themeColor="text1"/>
        </w:rPr>
        <w:t>vertinama ne mažiau kaip 7 pažymiais</w:t>
      </w:r>
      <w:r w:rsidR="005E225C" w:rsidRPr="00391A52">
        <w:rPr>
          <w:color w:val="000000" w:themeColor="text1"/>
        </w:rPr>
        <w:t xml:space="preserve"> (per trimestrą), 10-12</w:t>
      </w:r>
      <w:r w:rsidR="003E53C3" w:rsidRPr="00391A52">
        <w:rPr>
          <w:color w:val="000000" w:themeColor="text1"/>
        </w:rPr>
        <w:t xml:space="preserve"> pažymių</w:t>
      </w:r>
      <w:r w:rsidR="005E225C" w:rsidRPr="00391A52">
        <w:rPr>
          <w:color w:val="000000" w:themeColor="text1"/>
        </w:rPr>
        <w:t xml:space="preserve"> (per pusmetį)</w:t>
      </w:r>
      <w:r w:rsidR="00A83644" w:rsidRPr="00391A52">
        <w:rPr>
          <w:color w:val="000000" w:themeColor="text1"/>
        </w:rPr>
        <w:t>;</w:t>
      </w:r>
    </w:p>
    <w:p w14:paraId="0E45CAEF" w14:textId="3035189D" w:rsidR="00A83644" w:rsidRPr="00391A52" w:rsidRDefault="001D1623" w:rsidP="00C76CF2">
      <w:pPr>
        <w:pStyle w:val="Default"/>
        <w:ind w:firstLine="567"/>
        <w:jc w:val="both"/>
        <w:rPr>
          <w:color w:val="000000" w:themeColor="text1"/>
        </w:rPr>
      </w:pPr>
      <w:r w:rsidRPr="00391A52">
        <w:rPr>
          <w:color w:val="000000" w:themeColor="text1"/>
        </w:rPr>
        <w:t>3</w:t>
      </w:r>
      <w:r w:rsidR="00287C61" w:rsidRPr="00391A52">
        <w:rPr>
          <w:color w:val="000000" w:themeColor="text1"/>
        </w:rPr>
        <w:t>5</w:t>
      </w:r>
      <w:r w:rsidR="00A83644" w:rsidRPr="00391A52">
        <w:rPr>
          <w:color w:val="000000" w:themeColor="text1"/>
        </w:rPr>
        <w:t>.5. rugsėjo mėnesį 5 klasės</w:t>
      </w:r>
      <w:r w:rsidR="00234280" w:rsidRPr="00391A52">
        <w:rPr>
          <w:color w:val="000000" w:themeColor="text1"/>
        </w:rPr>
        <w:t xml:space="preserve"> ir naujai atvykusių mokinių žinios </w:t>
      </w:r>
      <w:r w:rsidR="00A83644" w:rsidRPr="00391A52">
        <w:rPr>
          <w:color w:val="000000" w:themeColor="text1"/>
        </w:rPr>
        <w:t>vertinamos</w:t>
      </w:r>
      <w:r w:rsidR="00234280" w:rsidRPr="00391A52">
        <w:rPr>
          <w:color w:val="000000" w:themeColor="text1"/>
        </w:rPr>
        <w:t xml:space="preserve"> tik teigiamais pažymiais. </w:t>
      </w:r>
    </w:p>
    <w:p w14:paraId="2686FAD5" w14:textId="4E304789" w:rsidR="00A83644" w:rsidRPr="00391A52" w:rsidRDefault="001D1623" w:rsidP="00C76CF2">
      <w:pPr>
        <w:pStyle w:val="Default"/>
        <w:ind w:firstLine="567"/>
        <w:jc w:val="both"/>
        <w:rPr>
          <w:color w:val="000000" w:themeColor="text1"/>
        </w:rPr>
      </w:pPr>
      <w:r w:rsidRPr="00391A52">
        <w:rPr>
          <w:color w:val="000000" w:themeColor="text1"/>
        </w:rPr>
        <w:t>3</w:t>
      </w:r>
      <w:r w:rsidR="00287C61" w:rsidRPr="00391A52">
        <w:rPr>
          <w:color w:val="000000" w:themeColor="text1"/>
        </w:rPr>
        <w:t>6</w:t>
      </w:r>
      <w:r w:rsidR="00A83644" w:rsidRPr="00391A52">
        <w:rPr>
          <w:color w:val="000000" w:themeColor="text1"/>
        </w:rPr>
        <w:t xml:space="preserve">. Kontrolinių ir kitų atsiskaitomųjų darbų skelbimo tvarka ir vertinimas: </w:t>
      </w:r>
    </w:p>
    <w:p w14:paraId="23518636" w14:textId="12FAE7BA" w:rsidR="00A83644" w:rsidRPr="00391A52" w:rsidRDefault="001D1623" w:rsidP="00C76CF2">
      <w:pPr>
        <w:pStyle w:val="Default"/>
        <w:ind w:firstLine="567"/>
        <w:jc w:val="both"/>
        <w:rPr>
          <w:color w:val="000000" w:themeColor="text1"/>
        </w:rPr>
      </w:pPr>
      <w:r w:rsidRPr="00391A52">
        <w:rPr>
          <w:color w:val="000000" w:themeColor="text1"/>
        </w:rPr>
        <w:t>3</w:t>
      </w:r>
      <w:r w:rsidR="00287C61" w:rsidRPr="00391A52">
        <w:rPr>
          <w:color w:val="000000" w:themeColor="text1"/>
        </w:rPr>
        <w:t>6</w:t>
      </w:r>
      <w:r w:rsidR="00A83644" w:rsidRPr="00391A52">
        <w:rPr>
          <w:color w:val="000000" w:themeColor="text1"/>
        </w:rPr>
        <w:t>.1.</w:t>
      </w:r>
      <w:r w:rsidR="00E36146" w:rsidRPr="00391A52">
        <w:rPr>
          <w:color w:val="000000" w:themeColor="text1"/>
        </w:rPr>
        <w:t xml:space="preserve"> kontroliniai darbai į elektroni</w:t>
      </w:r>
      <w:r w:rsidR="003E53C3" w:rsidRPr="00391A52">
        <w:rPr>
          <w:color w:val="000000" w:themeColor="text1"/>
        </w:rPr>
        <w:t xml:space="preserve">nį dienyną įrašomi likus </w:t>
      </w:r>
      <w:r w:rsidR="00287C61" w:rsidRPr="00391A52">
        <w:rPr>
          <w:color w:val="000000" w:themeColor="text1"/>
        </w:rPr>
        <w:t xml:space="preserve">ne vėliau kaip </w:t>
      </w:r>
      <w:r w:rsidR="003E53C3" w:rsidRPr="00391A52">
        <w:rPr>
          <w:color w:val="000000" w:themeColor="text1"/>
        </w:rPr>
        <w:t>1 savaitei</w:t>
      </w:r>
      <w:r w:rsidR="00E36146" w:rsidRPr="00391A52">
        <w:rPr>
          <w:color w:val="000000" w:themeColor="text1"/>
        </w:rPr>
        <w:t xml:space="preserve"> iki numatyto kontrolinio darbo rašymo</w:t>
      </w:r>
      <w:r w:rsidR="00A83644" w:rsidRPr="00391A52">
        <w:rPr>
          <w:color w:val="000000" w:themeColor="text1"/>
        </w:rPr>
        <w:t xml:space="preserve">, </w:t>
      </w:r>
      <w:r w:rsidR="00E36146" w:rsidRPr="00391A52">
        <w:rPr>
          <w:color w:val="000000" w:themeColor="text1"/>
        </w:rPr>
        <w:t xml:space="preserve">prieš tai </w:t>
      </w:r>
      <w:r w:rsidR="00A83644" w:rsidRPr="00391A52">
        <w:rPr>
          <w:color w:val="000000" w:themeColor="text1"/>
        </w:rPr>
        <w:t xml:space="preserve">suderinus </w:t>
      </w:r>
      <w:r w:rsidR="00287C61" w:rsidRPr="00391A52">
        <w:rPr>
          <w:color w:val="000000" w:themeColor="text1"/>
        </w:rPr>
        <w:t xml:space="preserve">datą </w:t>
      </w:r>
      <w:r w:rsidR="00A83644" w:rsidRPr="00391A52">
        <w:rPr>
          <w:color w:val="000000" w:themeColor="text1"/>
        </w:rPr>
        <w:t>s</w:t>
      </w:r>
      <w:r w:rsidR="00E36146" w:rsidRPr="00391A52">
        <w:rPr>
          <w:color w:val="000000" w:themeColor="text1"/>
        </w:rPr>
        <w:t>u mokiniais</w:t>
      </w:r>
      <w:r w:rsidR="00A83644" w:rsidRPr="00391A52">
        <w:rPr>
          <w:color w:val="000000" w:themeColor="text1"/>
        </w:rPr>
        <w:t xml:space="preserve">. Dėl objektyvių priežasčių mokytojas turi teisę kontrolinio darbo laiką pakeisti, bet </w:t>
      </w:r>
      <w:r w:rsidR="00287C61" w:rsidRPr="00391A52">
        <w:rPr>
          <w:color w:val="000000" w:themeColor="text1"/>
        </w:rPr>
        <w:t xml:space="preserve">pakeitimus </w:t>
      </w:r>
      <w:r w:rsidR="00A83644" w:rsidRPr="00391A52">
        <w:rPr>
          <w:color w:val="000000" w:themeColor="text1"/>
        </w:rPr>
        <w:t xml:space="preserve">būtina vėl derinti su mokiniais; </w:t>
      </w:r>
    </w:p>
    <w:p w14:paraId="09968E60" w14:textId="7E501FB0" w:rsidR="00A83644" w:rsidRPr="00391A52" w:rsidRDefault="001D1623" w:rsidP="00C76CF2">
      <w:pPr>
        <w:pStyle w:val="Default"/>
        <w:ind w:firstLine="567"/>
        <w:jc w:val="both"/>
        <w:rPr>
          <w:color w:val="000000" w:themeColor="text1"/>
        </w:rPr>
      </w:pPr>
      <w:r w:rsidRPr="00391A52">
        <w:rPr>
          <w:color w:val="000000" w:themeColor="text1"/>
        </w:rPr>
        <w:t>3</w:t>
      </w:r>
      <w:r w:rsidR="00287C61" w:rsidRPr="00391A52">
        <w:rPr>
          <w:color w:val="000000" w:themeColor="text1"/>
        </w:rPr>
        <w:t>6</w:t>
      </w:r>
      <w:r w:rsidR="00A83644" w:rsidRPr="00391A52">
        <w:rPr>
          <w:color w:val="000000" w:themeColor="text1"/>
        </w:rPr>
        <w:t>.2</w:t>
      </w:r>
      <w:r w:rsidR="007E00D2" w:rsidRPr="00391A52">
        <w:rPr>
          <w:color w:val="000000" w:themeColor="text1"/>
        </w:rPr>
        <w:t>.</w:t>
      </w:r>
      <w:r w:rsidR="00A83644" w:rsidRPr="00391A52">
        <w:rPr>
          <w:color w:val="000000" w:themeColor="text1"/>
        </w:rPr>
        <w:t xml:space="preserve"> mokytojas apie kontrolinį darbą mokinius pakartotinai informu</w:t>
      </w:r>
      <w:r w:rsidR="003E53C3" w:rsidRPr="00391A52">
        <w:rPr>
          <w:color w:val="000000" w:themeColor="text1"/>
        </w:rPr>
        <w:t>oja ne vėliau kaip prieš 3 dienas</w:t>
      </w:r>
      <w:r w:rsidR="00A83644" w:rsidRPr="00391A52">
        <w:rPr>
          <w:color w:val="000000" w:themeColor="text1"/>
        </w:rPr>
        <w:t xml:space="preserve">, supažindina su darbo struktūra, turiniu, tikslais, vertinimo kriterijais; </w:t>
      </w:r>
    </w:p>
    <w:p w14:paraId="6FE0BAA9" w14:textId="5A0DBA9B" w:rsidR="00A83644" w:rsidRPr="00391A52" w:rsidRDefault="001D1623" w:rsidP="00C76CF2">
      <w:pPr>
        <w:pStyle w:val="Default"/>
        <w:ind w:firstLine="567"/>
        <w:jc w:val="both"/>
        <w:rPr>
          <w:color w:val="000000" w:themeColor="text1"/>
        </w:rPr>
      </w:pPr>
      <w:r w:rsidRPr="00391A52">
        <w:rPr>
          <w:color w:val="000000" w:themeColor="text1"/>
        </w:rPr>
        <w:t>3</w:t>
      </w:r>
      <w:r w:rsidR="00287C61" w:rsidRPr="00391A52">
        <w:rPr>
          <w:color w:val="000000" w:themeColor="text1"/>
        </w:rPr>
        <w:t>6</w:t>
      </w:r>
      <w:r w:rsidR="00A83644" w:rsidRPr="00391A52">
        <w:rPr>
          <w:color w:val="000000" w:themeColor="text1"/>
        </w:rPr>
        <w:t>.2.1. sudara</w:t>
      </w:r>
      <w:r w:rsidR="00287C61" w:rsidRPr="00391A52">
        <w:rPr>
          <w:color w:val="000000" w:themeColor="text1"/>
        </w:rPr>
        <w:t xml:space="preserve">nt kontrolinio darbo užduotis, </w:t>
      </w:r>
      <w:r w:rsidR="00A83644" w:rsidRPr="00391A52">
        <w:rPr>
          <w:color w:val="000000" w:themeColor="text1"/>
        </w:rPr>
        <w:t>laikomasi eiliškumo: nuo lengvesnių užduočių einama prie sunkesnių. Pagal užduočių sunkumą kontrolinės užduotys rengiamos</w:t>
      </w:r>
      <w:r w:rsidR="00B8082C" w:rsidRPr="00391A52">
        <w:rPr>
          <w:color w:val="000000" w:themeColor="text1"/>
        </w:rPr>
        <w:t>,</w:t>
      </w:r>
      <w:r w:rsidR="00A83644" w:rsidRPr="00391A52">
        <w:rPr>
          <w:color w:val="000000" w:themeColor="text1"/>
        </w:rPr>
        <w:t xml:space="preserve"> laikantis tokių proporcijų: 30 pr</w:t>
      </w:r>
      <w:r w:rsidR="00B8082C" w:rsidRPr="00391A52">
        <w:rPr>
          <w:color w:val="000000" w:themeColor="text1"/>
        </w:rPr>
        <w:t xml:space="preserve">oc. lengvų užduočių, 40 proc. </w:t>
      </w:r>
      <w:r w:rsidR="00A83644" w:rsidRPr="00391A52">
        <w:rPr>
          <w:color w:val="000000" w:themeColor="text1"/>
        </w:rPr>
        <w:t xml:space="preserve">vidutinio sunkumo ir 30 proc. sunkių užduočių; </w:t>
      </w:r>
    </w:p>
    <w:p w14:paraId="1B65D1AB" w14:textId="6ECEB685" w:rsidR="00A83644" w:rsidRPr="00391A52" w:rsidRDefault="001D1623" w:rsidP="00C76CF2">
      <w:pPr>
        <w:pStyle w:val="Default"/>
        <w:ind w:firstLine="567"/>
        <w:jc w:val="both"/>
        <w:rPr>
          <w:color w:val="000000" w:themeColor="text1"/>
        </w:rPr>
      </w:pPr>
      <w:r w:rsidRPr="00391A52">
        <w:rPr>
          <w:color w:val="000000" w:themeColor="text1"/>
        </w:rPr>
        <w:t>3</w:t>
      </w:r>
      <w:r w:rsidR="00287C61" w:rsidRPr="00391A52">
        <w:rPr>
          <w:color w:val="000000" w:themeColor="text1"/>
        </w:rPr>
        <w:t>6</w:t>
      </w:r>
      <w:r w:rsidR="00A83644" w:rsidRPr="00391A52">
        <w:rPr>
          <w:color w:val="000000" w:themeColor="text1"/>
        </w:rPr>
        <w:t>.2.2. užduotimis patikrinami įvairūs mokinių gebėjimai. Rengiant kontrolines uždu</w:t>
      </w:r>
      <w:r w:rsidR="003E53C3" w:rsidRPr="00391A52">
        <w:rPr>
          <w:color w:val="000000" w:themeColor="text1"/>
        </w:rPr>
        <w:t>otis</w:t>
      </w:r>
      <w:r w:rsidR="00A83644" w:rsidRPr="00391A52">
        <w:rPr>
          <w:color w:val="000000" w:themeColor="text1"/>
        </w:rPr>
        <w:t xml:space="preserve">, rekomenduojama laikytis tokio žinių ir gebėjimų santykio: 50 proc. užduoties taškų turėtų būti skirta žinioms ir supratimui tikrinti, o kiti 50 proc. – problemų sprendimo gebėjimams tikrinti; </w:t>
      </w:r>
    </w:p>
    <w:p w14:paraId="2C2952BB" w14:textId="51762E12" w:rsidR="00A83644" w:rsidRPr="00391A52" w:rsidRDefault="00287C61" w:rsidP="00C76CF2">
      <w:pPr>
        <w:pStyle w:val="Default"/>
        <w:ind w:firstLine="567"/>
        <w:jc w:val="both"/>
        <w:rPr>
          <w:color w:val="000000" w:themeColor="text1"/>
        </w:rPr>
      </w:pPr>
      <w:r w:rsidRPr="00391A52">
        <w:rPr>
          <w:color w:val="000000" w:themeColor="text1"/>
        </w:rPr>
        <w:t>36.</w:t>
      </w:r>
      <w:r w:rsidR="00A83644" w:rsidRPr="00391A52">
        <w:rPr>
          <w:color w:val="000000" w:themeColor="text1"/>
        </w:rPr>
        <w:t xml:space="preserve">3. kontrolinių darbų I ir II pusmečio </w:t>
      </w:r>
      <w:r w:rsidR="00E36146" w:rsidRPr="00391A52">
        <w:rPr>
          <w:color w:val="000000" w:themeColor="text1"/>
        </w:rPr>
        <w:t xml:space="preserve">(I, II, III trimestro) </w:t>
      </w:r>
      <w:r w:rsidR="00A83644" w:rsidRPr="00391A52">
        <w:rPr>
          <w:color w:val="000000" w:themeColor="text1"/>
        </w:rPr>
        <w:t>paskutinę savaitę, paskutinę dieną prieš mokinių atostogas ir pirmąją dieną po mokinių atostogų ar šventinių dienų nerekome</w:t>
      </w:r>
      <w:r w:rsidR="00E066EB" w:rsidRPr="00391A52">
        <w:rPr>
          <w:color w:val="000000" w:themeColor="text1"/>
        </w:rPr>
        <w:t>n</w:t>
      </w:r>
      <w:r w:rsidR="00A83644" w:rsidRPr="00391A52">
        <w:rPr>
          <w:color w:val="000000" w:themeColor="text1"/>
        </w:rPr>
        <w:t xml:space="preserve">duojama organizuoti; </w:t>
      </w:r>
    </w:p>
    <w:p w14:paraId="48579FF5" w14:textId="486B7C57" w:rsidR="00A83644" w:rsidRPr="00391A52" w:rsidRDefault="001D1623" w:rsidP="00C76CF2">
      <w:pPr>
        <w:pStyle w:val="Default"/>
        <w:ind w:firstLine="567"/>
        <w:jc w:val="both"/>
        <w:rPr>
          <w:color w:val="000000" w:themeColor="text1"/>
        </w:rPr>
      </w:pPr>
      <w:r w:rsidRPr="00391A52">
        <w:rPr>
          <w:color w:val="000000" w:themeColor="text1"/>
        </w:rPr>
        <w:t>3</w:t>
      </w:r>
      <w:r w:rsidR="00287C61" w:rsidRPr="00391A52">
        <w:rPr>
          <w:color w:val="000000" w:themeColor="text1"/>
        </w:rPr>
        <w:t>6</w:t>
      </w:r>
      <w:r w:rsidR="00A83644" w:rsidRPr="00391A52">
        <w:rPr>
          <w:color w:val="000000" w:themeColor="text1"/>
        </w:rPr>
        <w:t xml:space="preserve">.4. per dieną organizuojamas tik vienas kontrolinis darbas; </w:t>
      </w:r>
    </w:p>
    <w:p w14:paraId="64A0538B" w14:textId="03BAD606" w:rsidR="00A83644" w:rsidRPr="00391A52" w:rsidRDefault="001D1623" w:rsidP="00C76CF2">
      <w:pPr>
        <w:pStyle w:val="Default"/>
        <w:ind w:firstLine="567"/>
        <w:jc w:val="both"/>
        <w:rPr>
          <w:color w:val="000000" w:themeColor="text1"/>
        </w:rPr>
      </w:pPr>
      <w:r w:rsidRPr="00391A52">
        <w:rPr>
          <w:color w:val="000000" w:themeColor="text1"/>
        </w:rPr>
        <w:t>3</w:t>
      </w:r>
      <w:r w:rsidR="00287C61" w:rsidRPr="00391A52">
        <w:rPr>
          <w:color w:val="000000" w:themeColor="text1"/>
        </w:rPr>
        <w:t>6</w:t>
      </w:r>
      <w:r w:rsidR="00E36146" w:rsidRPr="00391A52">
        <w:rPr>
          <w:color w:val="000000" w:themeColor="text1"/>
        </w:rPr>
        <w:t>.5</w:t>
      </w:r>
      <w:r w:rsidR="003E53C3" w:rsidRPr="00391A52">
        <w:rPr>
          <w:color w:val="000000" w:themeColor="text1"/>
        </w:rPr>
        <w:t>. k</w:t>
      </w:r>
      <w:r w:rsidR="00A83644" w:rsidRPr="00391A52">
        <w:rPr>
          <w:color w:val="000000" w:themeColor="text1"/>
        </w:rPr>
        <w:t>ontrolinių darbų įvertinimai moki</w:t>
      </w:r>
      <w:r w:rsidR="00F867F3" w:rsidRPr="00391A52">
        <w:rPr>
          <w:color w:val="000000" w:themeColor="text1"/>
        </w:rPr>
        <w:t xml:space="preserve">niams </w:t>
      </w:r>
      <w:r w:rsidR="00A83644" w:rsidRPr="00391A52">
        <w:rPr>
          <w:color w:val="000000" w:themeColor="text1"/>
        </w:rPr>
        <w:t>skelbiami:</w:t>
      </w:r>
    </w:p>
    <w:p w14:paraId="75B1D7A8" w14:textId="7C964D07" w:rsidR="00A83644" w:rsidRPr="00391A52" w:rsidRDefault="001D1623" w:rsidP="00C76CF2">
      <w:pPr>
        <w:pStyle w:val="Default"/>
        <w:ind w:firstLine="567"/>
        <w:jc w:val="both"/>
        <w:rPr>
          <w:color w:val="000000" w:themeColor="text1"/>
        </w:rPr>
      </w:pPr>
      <w:r w:rsidRPr="00391A52">
        <w:rPr>
          <w:color w:val="000000" w:themeColor="text1"/>
        </w:rPr>
        <w:t>3</w:t>
      </w:r>
      <w:r w:rsidR="00287C61" w:rsidRPr="00391A52">
        <w:rPr>
          <w:color w:val="000000" w:themeColor="text1"/>
        </w:rPr>
        <w:t>6</w:t>
      </w:r>
      <w:r w:rsidR="00E36146" w:rsidRPr="00391A52">
        <w:rPr>
          <w:color w:val="000000" w:themeColor="text1"/>
        </w:rPr>
        <w:t>.5</w:t>
      </w:r>
      <w:r w:rsidR="00A83644" w:rsidRPr="00391A52">
        <w:rPr>
          <w:color w:val="000000" w:themeColor="text1"/>
        </w:rPr>
        <w:t>.1. per septynias darbo dienas;</w:t>
      </w:r>
    </w:p>
    <w:p w14:paraId="42AB31E8" w14:textId="3DCDE5D4" w:rsidR="00A83644" w:rsidRPr="00391A52" w:rsidRDefault="001D1623" w:rsidP="00C76CF2">
      <w:pPr>
        <w:pStyle w:val="Default"/>
        <w:ind w:firstLine="567"/>
        <w:jc w:val="both"/>
        <w:rPr>
          <w:color w:val="000000" w:themeColor="text1"/>
        </w:rPr>
      </w:pPr>
      <w:r w:rsidRPr="00391A52">
        <w:rPr>
          <w:color w:val="000000" w:themeColor="text1"/>
        </w:rPr>
        <w:t>3</w:t>
      </w:r>
      <w:r w:rsidR="00287C61" w:rsidRPr="00391A52">
        <w:rPr>
          <w:color w:val="000000" w:themeColor="text1"/>
        </w:rPr>
        <w:t>6</w:t>
      </w:r>
      <w:r w:rsidR="00E36146" w:rsidRPr="00391A52">
        <w:rPr>
          <w:color w:val="000000" w:themeColor="text1"/>
        </w:rPr>
        <w:t>.5</w:t>
      </w:r>
      <w:r w:rsidR="00A83644" w:rsidRPr="00391A52">
        <w:rPr>
          <w:color w:val="000000" w:themeColor="text1"/>
        </w:rPr>
        <w:t>.2. kontrolinių darbų rezultatų analizė pristatoma ir aptariama su visais klasės mokiniais, pasidžiaugiama jų sėkmėmis, nesėkmės aptariamos individualiai ir numatomi būdai mokymosi spragoms šalinti. Mokinio pageidavimu mokytojas teikia konsultacijas.</w:t>
      </w:r>
    </w:p>
    <w:p w14:paraId="3CA65E15" w14:textId="7C858241" w:rsidR="00A83644" w:rsidRPr="00391A52" w:rsidRDefault="001D1623" w:rsidP="00C76CF2">
      <w:pPr>
        <w:pStyle w:val="Default"/>
        <w:ind w:firstLine="567"/>
        <w:jc w:val="both"/>
        <w:rPr>
          <w:color w:val="000000" w:themeColor="text1"/>
        </w:rPr>
      </w:pPr>
      <w:r w:rsidRPr="00391A52">
        <w:rPr>
          <w:color w:val="000000" w:themeColor="text1"/>
        </w:rPr>
        <w:t>3</w:t>
      </w:r>
      <w:r w:rsidR="00287C61" w:rsidRPr="00391A52">
        <w:rPr>
          <w:color w:val="000000" w:themeColor="text1"/>
        </w:rPr>
        <w:t>6</w:t>
      </w:r>
      <w:r w:rsidR="00E36146" w:rsidRPr="00391A52">
        <w:rPr>
          <w:color w:val="000000" w:themeColor="text1"/>
        </w:rPr>
        <w:t>.6</w:t>
      </w:r>
      <w:r w:rsidR="00A83644" w:rsidRPr="00391A52">
        <w:rPr>
          <w:color w:val="000000" w:themeColor="text1"/>
        </w:rPr>
        <w:t>. Neigiamai įvertintas kontrolinis darbas:</w:t>
      </w:r>
    </w:p>
    <w:p w14:paraId="55742C6F" w14:textId="262A4006" w:rsidR="00A83644" w:rsidRPr="00391A52" w:rsidRDefault="001D1623" w:rsidP="00C76CF2">
      <w:pPr>
        <w:pStyle w:val="Default"/>
        <w:ind w:firstLine="567"/>
        <w:jc w:val="both"/>
        <w:rPr>
          <w:color w:val="000000" w:themeColor="text1"/>
        </w:rPr>
      </w:pPr>
      <w:r w:rsidRPr="00391A52">
        <w:rPr>
          <w:color w:val="000000" w:themeColor="text1"/>
        </w:rPr>
        <w:t>3</w:t>
      </w:r>
      <w:r w:rsidR="00287C61" w:rsidRPr="00391A52">
        <w:rPr>
          <w:color w:val="000000" w:themeColor="text1"/>
        </w:rPr>
        <w:t>6</w:t>
      </w:r>
      <w:r w:rsidR="00E36146" w:rsidRPr="00391A52">
        <w:rPr>
          <w:color w:val="000000" w:themeColor="text1"/>
        </w:rPr>
        <w:t>.6</w:t>
      </w:r>
      <w:r w:rsidR="00A83644" w:rsidRPr="00391A52">
        <w:rPr>
          <w:color w:val="000000" w:themeColor="text1"/>
        </w:rPr>
        <w:t>.1. neperrašomas, bet mokiniui rekomenduojama lankyti konsultacijas, pasiekimų spragų šalinimui;</w:t>
      </w:r>
    </w:p>
    <w:p w14:paraId="64D9923D" w14:textId="5D32E873" w:rsidR="00A83644" w:rsidRPr="00391A52" w:rsidRDefault="001D1623" w:rsidP="00C76CF2">
      <w:pPr>
        <w:pStyle w:val="Default"/>
        <w:ind w:firstLine="567"/>
        <w:jc w:val="both"/>
        <w:rPr>
          <w:color w:val="000000" w:themeColor="text1"/>
        </w:rPr>
      </w:pPr>
      <w:r w:rsidRPr="00391A52">
        <w:rPr>
          <w:color w:val="000000" w:themeColor="text1"/>
        </w:rPr>
        <w:t>3</w:t>
      </w:r>
      <w:r w:rsidR="00287C61" w:rsidRPr="00391A52">
        <w:rPr>
          <w:color w:val="000000" w:themeColor="text1"/>
        </w:rPr>
        <w:t>6</w:t>
      </w:r>
      <w:r w:rsidR="00E36146" w:rsidRPr="00391A52">
        <w:rPr>
          <w:color w:val="000000" w:themeColor="text1"/>
        </w:rPr>
        <w:t>.6</w:t>
      </w:r>
      <w:r w:rsidR="00A83644" w:rsidRPr="00391A52">
        <w:rPr>
          <w:color w:val="000000" w:themeColor="text1"/>
        </w:rPr>
        <w:t>.2. jei neigiamai įver</w:t>
      </w:r>
      <w:r w:rsidR="00B8082C" w:rsidRPr="00391A52">
        <w:rPr>
          <w:color w:val="000000" w:themeColor="text1"/>
        </w:rPr>
        <w:t>tinami du ir daugiau kontroliniai darbai</w:t>
      </w:r>
      <w:r w:rsidR="00A83644" w:rsidRPr="00391A52">
        <w:rPr>
          <w:color w:val="000000" w:themeColor="text1"/>
        </w:rPr>
        <w:t xml:space="preserve"> iš eilės, pasiekimų spragų šalinimui būdus ir sprendim</w:t>
      </w:r>
      <w:r w:rsidR="00B8082C" w:rsidRPr="00391A52">
        <w:rPr>
          <w:color w:val="000000" w:themeColor="text1"/>
        </w:rPr>
        <w:t>us priima dalyko mokytojas drauge</w:t>
      </w:r>
      <w:r w:rsidR="00A83644" w:rsidRPr="00391A52">
        <w:rPr>
          <w:color w:val="000000" w:themeColor="text1"/>
        </w:rPr>
        <w:t xml:space="preserve"> su mokiniu, jo tėvais</w:t>
      </w:r>
      <w:r w:rsidR="00E36146" w:rsidRPr="00391A52">
        <w:rPr>
          <w:color w:val="000000" w:themeColor="text1"/>
        </w:rPr>
        <w:t xml:space="preserve"> (globėjais, rūpintojais)</w:t>
      </w:r>
      <w:r w:rsidR="00A83644" w:rsidRPr="00391A52">
        <w:rPr>
          <w:color w:val="000000" w:themeColor="text1"/>
        </w:rPr>
        <w:t>, klasės vadovu;</w:t>
      </w:r>
    </w:p>
    <w:p w14:paraId="7358D9CC" w14:textId="4A21FD86" w:rsidR="00A83644" w:rsidRPr="00391A52" w:rsidRDefault="001D1623" w:rsidP="00C76CF2">
      <w:pPr>
        <w:pStyle w:val="Default"/>
        <w:ind w:firstLine="567"/>
        <w:jc w:val="both"/>
        <w:rPr>
          <w:color w:val="000000" w:themeColor="text1"/>
        </w:rPr>
      </w:pPr>
      <w:r w:rsidRPr="00391A52">
        <w:rPr>
          <w:color w:val="000000" w:themeColor="text1"/>
        </w:rPr>
        <w:t>3</w:t>
      </w:r>
      <w:r w:rsidR="00287C61" w:rsidRPr="00391A52">
        <w:rPr>
          <w:color w:val="000000" w:themeColor="text1"/>
        </w:rPr>
        <w:t>6</w:t>
      </w:r>
      <w:r w:rsidR="00E36146" w:rsidRPr="00391A52">
        <w:rPr>
          <w:color w:val="000000" w:themeColor="text1"/>
        </w:rPr>
        <w:t>.6</w:t>
      </w:r>
      <w:r w:rsidR="000B178E" w:rsidRPr="00391A52">
        <w:rPr>
          <w:color w:val="000000" w:themeColor="text1"/>
        </w:rPr>
        <w:t>.3. jei 50 proc.</w:t>
      </w:r>
      <w:r w:rsidR="00A83644" w:rsidRPr="00391A52">
        <w:rPr>
          <w:color w:val="000000" w:themeColor="text1"/>
        </w:rPr>
        <w:t xml:space="preserve"> ir daugiau klasės ar mobilios grupės mokinių kontrolinio darbo įvertinimai yra neigiami:</w:t>
      </w:r>
    </w:p>
    <w:p w14:paraId="32A86AFC" w14:textId="66DB9265" w:rsidR="00A83644" w:rsidRPr="00391A52" w:rsidRDefault="001D1623" w:rsidP="00C76CF2">
      <w:pPr>
        <w:pStyle w:val="Default"/>
        <w:ind w:firstLine="567"/>
        <w:jc w:val="both"/>
        <w:rPr>
          <w:color w:val="000000" w:themeColor="text1"/>
        </w:rPr>
      </w:pPr>
      <w:r w:rsidRPr="00391A52">
        <w:rPr>
          <w:color w:val="000000" w:themeColor="text1"/>
        </w:rPr>
        <w:t>3</w:t>
      </w:r>
      <w:r w:rsidR="00287C61" w:rsidRPr="00391A52">
        <w:rPr>
          <w:color w:val="000000" w:themeColor="text1"/>
        </w:rPr>
        <w:t>6</w:t>
      </w:r>
      <w:r w:rsidR="00E36146" w:rsidRPr="00391A52">
        <w:rPr>
          <w:color w:val="000000" w:themeColor="text1"/>
        </w:rPr>
        <w:t>.6</w:t>
      </w:r>
      <w:r w:rsidR="00A83644" w:rsidRPr="00391A52">
        <w:rPr>
          <w:color w:val="000000" w:themeColor="text1"/>
        </w:rPr>
        <w:t>.3.1.</w:t>
      </w:r>
      <w:r w:rsidR="007E00D2" w:rsidRPr="00391A52">
        <w:rPr>
          <w:color w:val="000000" w:themeColor="text1"/>
        </w:rPr>
        <w:t xml:space="preserve"> </w:t>
      </w:r>
      <w:r w:rsidR="00A83644" w:rsidRPr="00391A52">
        <w:rPr>
          <w:color w:val="000000" w:themeColor="text1"/>
        </w:rPr>
        <w:t>įvertinimai į dienyną nerašomi;</w:t>
      </w:r>
    </w:p>
    <w:p w14:paraId="021D1367" w14:textId="695EA47F" w:rsidR="00A83644" w:rsidRPr="00391A52" w:rsidRDefault="001D1623" w:rsidP="00C76CF2">
      <w:pPr>
        <w:pStyle w:val="Default"/>
        <w:ind w:firstLine="567"/>
        <w:jc w:val="both"/>
        <w:rPr>
          <w:color w:val="000000" w:themeColor="text1"/>
        </w:rPr>
      </w:pPr>
      <w:r w:rsidRPr="00391A52">
        <w:rPr>
          <w:color w:val="000000" w:themeColor="text1"/>
        </w:rPr>
        <w:t>3</w:t>
      </w:r>
      <w:r w:rsidR="00287C61" w:rsidRPr="00391A52">
        <w:rPr>
          <w:color w:val="000000" w:themeColor="text1"/>
        </w:rPr>
        <w:t>6</w:t>
      </w:r>
      <w:r w:rsidR="00E36146" w:rsidRPr="00391A52">
        <w:rPr>
          <w:color w:val="000000" w:themeColor="text1"/>
        </w:rPr>
        <w:t>.6</w:t>
      </w:r>
      <w:r w:rsidR="00A83644" w:rsidRPr="00391A52">
        <w:rPr>
          <w:color w:val="000000" w:themeColor="text1"/>
        </w:rPr>
        <w:t>.3.2. mokytojas:</w:t>
      </w:r>
    </w:p>
    <w:p w14:paraId="307DFF55" w14:textId="77777777" w:rsidR="00A83644" w:rsidRPr="00391A52" w:rsidRDefault="00A83644" w:rsidP="00C76CF2">
      <w:pPr>
        <w:pStyle w:val="Default"/>
        <w:tabs>
          <w:tab w:val="left" w:pos="851"/>
        </w:tabs>
        <w:ind w:firstLine="567"/>
        <w:jc w:val="both"/>
        <w:rPr>
          <w:color w:val="000000" w:themeColor="text1"/>
        </w:rPr>
      </w:pPr>
      <w:r w:rsidRPr="00391A52">
        <w:rPr>
          <w:color w:val="000000" w:themeColor="text1"/>
        </w:rPr>
        <w:t>•</w:t>
      </w:r>
      <w:r w:rsidRPr="00391A52">
        <w:rPr>
          <w:color w:val="000000" w:themeColor="text1"/>
        </w:rPr>
        <w:tab/>
        <w:t>tariasi  su metodinės grupės nariais;</w:t>
      </w:r>
    </w:p>
    <w:p w14:paraId="6CB91A19" w14:textId="77777777" w:rsidR="00A83644" w:rsidRPr="00391A52" w:rsidRDefault="00A83644" w:rsidP="00C76CF2">
      <w:pPr>
        <w:pStyle w:val="Default"/>
        <w:tabs>
          <w:tab w:val="left" w:pos="851"/>
        </w:tabs>
        <w:ind w:firstLine="567"/>
        <w:jc w:val="both"/>
        <w:rPr>
          <w:color w:val="000000" w:themeColor="text1"/>
        </w:rPr>
      </w:pPr>
      <w:r w:rsidRPr="00391A52">
        <w:rPr>
          <w:color w:val="000000" w:themeColor="text1"/>
        </w:rPr>
        <w:t>•</w:t>
      </w:r>
      <w:r w:rsidRPr="00391A52">
        <w:rPr>
          <w:color w:val="000000" w:themeColor="text1"/>
        </w:rPr>
        <w:tab/>
        <w:t>konsultuoja</w:t>
      </w:r>
      <w:r w:rsidR="00F867F3" w:rsidRPr="00391A52">
        <w:rPr>
          <w:color w:val="000000" w:themeColor="text1"/>
        </w:rPr>
        <w:t>si su direktoriaus pavaduotoju</w:t>
      </w:r>
      <w:r w:rsidRPr="00391A52">
        <w:rPr>
          <w:color w:val="000000" w:themeColor="text1"/>
        </w:rPr>
        <w:t xml:space="preserve"> ugdymui dėl kontrolinio darbo parengimo, struktūros, analizuoja mokinių padarytas klaidas;</w:t>
      </w:r>
    </w:p>
    <w:p w14:paraId="142B2719" w14:textId="77777777" w:rsidR="00A83644" w:rsidRPr="00391A52" w:rsidRDefault="00A83644" w:rsidP="00C76CF2">
      <w:pPr>
        <w:pStyle w:val="Default"/>
        <w:tabs>
          <w:tab w:val="left" w:pos="851"/>
        </w:tabs>
        <w:ind w:firstLine="567"/>
        <w:jc w:val="both"/>
        <w:rPr>
          <w:color w:val="000000" w:themeColor="text1"/>
        </w:rPr>
      </w:pPr>
      <w:r w:rsidRPr="00391A52">
        <w:rPr>
          <w:color w:val="000000" w:themeColor="text1"/>
        </w:rPr>
        <w:t>•</w:t>
      </w:r>
      <w:r w:rsidRPr="00391A52">
        <w:rPr>
          <w:color w:val="000000" w:themeColor="text1"/>
        </w:rPr>
        <w:tab/>
        <w:t>koreguoja savo ilgalaikį pamokų planą;</w:t>
      </w:r>
    </w:p>
    <w:p w14:paraId="5687A0DB" w14:textId="77777777" w:rsidR="00A83644" w:rsidRPr="00391A52" w:rsidRDefault="00A83644" w:rsidP="00C76CF2">
      <w:pPr>
        <w:pStyle w:val="Default"/>
        <w:tabs>
          <w:tab w:val="left" w:pos="851"/>
        </w:tabs>
        <w:ind w:firstLine="567"/>
        <w:jc w:val="both"/>
        <w:rPr>
          <w:color w:val="000000" w:themeColor="text1"/>
        </w:rPr>
      </w:pPr>
      <w:r w:rsidRPr="00391A52">
        <w:rPr>
          <w:color w:val="000000" w:themeColor="text1"/>
        </w:rPr>
        <w:t>•</w:t>
      </w:r>
      <w:r w:rsidRPr="00391A52">
        <w:rPr>
          <w:color w:val="000000" w:themeColor="text1"/>
        </w:rPr>
        <w:tab/>
        <w:t xml:space="preserve">sutartu laiku konsultuoja mokinius; </w:t>
      </w:r>
    </w:p>
    <w:p w14:paraId="2C32C2EF" w14:textId="474546D8" w:rsidR="00A83644" w:rsidRPr="00391A52" w:rsidRDefault="00A83644" w:rsidP="00C76CF2">
      <w:pPr>
        <w:pStyle w:val="Default"/>
        <w:tabs>
          <w:tab w:val="left" w:pos="851"/>
        </w:tabs>
        <w:ind w:firstLine="567"/>
        <w:jc w:val="both"/>
        <w:rPr>
          <w:color w:val="000000" w:themeColor="text1"/>
        </w:rPr>
      </w:pPr>
      <w:r w:rsidRPr="00391A52">
        <w:rPr>
          <w:color w:val="000000" w:themeColor="text1"/>
        </w:rPr>
        <w:t>•</w:t>
      </w:r>
      <w:r w:rsidRPr="00391A52">
        <w:rPr>
          <w:color w:val="000000" w:themeColor="text1"/>
        </w:rPr>
        <w:tab/>
        <w:t xml:space="preserve">tariasi su mokiniais ir </w:t>
      </w:r>
      <w:r w:rsidR="00287C61" w:rsidRPr="00391A52">
        <w:rPr>
          <w:color w:val="000000" w:themeColor="text1"/>
        </w:rPr>
        <w:t>numato pakartotin</w:t>
      </w:r>
      <w:r w:rsidRPr="00391A52">
        <w:rPr>
          <w:color w:val="000000" w:themeColor="text1"/>
        </w:rPr>
        <w:t>o kontrolinio darbo datą;</w:t>
      </w:r>
    </w:p>
    <w:p w14:paraId="326D0857" w14:textId="7C84831A" w:rsidR="00A83644" w:rsidRPr="00391A52" w:rsidRDefault="001D1623" w:rsidP="00C76CF2">
      <w:pPr>
        <w:pStyle w:val="Default"/>
        <w:tabs>
          <w:tab w:val="left" w:pos="851"/>
        </w:tabs>
        <w:ind w:firstLine="567"/>
        <w:jc w:val="both"/>
        <w:rPr>
          <w:color w:val="000000" w:themeColor="text1"/>
        </w:rPr>
      </w:pPr>
      <w:r w:rsidRPr="00391A52">
        <w:rPr>
          <w:color w:val="000000" w:themeColor="text1"/>
        </w:rPr>
        <w:t>3</w:t>
      </w:r>
      <w:r w:rsidR="00287C61" w:rsidRPr="00391A52">
        <w:rPr>
          <w:color w:val="000000" w:themeColor="text1"/>
        </w:rPr>
        <w:t>6</w:t>
      </w:r>
      <w:r w:rsidR="00BB3A01" w:rsidRPr="00391A52">
        <w:rPr>
          <w:color w:val="000000" w:themeColor="text1"/>
        </w:rPr>
        <w:t>.6</w:t>
      </w:r>
      <w:r w:rsidR="00A83644" w:rsidRPr="00391A52">
        <w:rPr>
          <w:color w:val="000000" w:themeColor="text1"/>
        </w:rPr>
        <w:t>.3.3. jei pakartotinai parašius kontrolinį darbą rezultatai nepagerėjo ar pagerėjo nežymiai, mokytojo pamokas stebi, konsultuoja, teikia pasiūlymus gimnazijos vadovai.</w:t>
      </w:r>
    </w:p>
    <w:p w14:paraId="1BE5D051" w14:textId="07A28DF4" w:rsidR="00A83644" w:rsidRPr="00391A52" w:rsidRDefault="00287C61" w:rsidP="00C76CF2">
      <w:pPr>
        <w:pStyle w:val="Default"/>
        <w:tabs>
          <w:tab w:val="left" w:pos="851"/>
        </w:tabs>
        <w:ind w:firstLine="567"/>
        <w:jc w:val="both"/>
        <w:rPr>
          <w:color w:val="000000" w:themeColor="text1"/>
        </w:rPr>
      </w:pPr>
      <w:r w:rsidRPr="00391A52">
        <w:rPr>
          <w:color w:val="000000" w:themeColor="text1"/>
        </w:rPr>
        <w:t>36</w:t>
      </w:r>
      <w:r w:rsidR="00BB3A01" w:rsidRPr="00391A52">
        <w:rPr>
          <w:color w:val="000000" w:themeColor="text1"/>
        </w:rPr>
        <w:t>.7</w:t>
      </w:r>
      <w:r w:rsidR="00A83644" w:rsidRPr="00391A52">
        <w:rPr>
          <w:color w:val="000000" w:themeColor="text1"/>
        </w:rPr>
        <w:t xml:space="preserve">. Atsiskaitymo už praleistus kontrolinius darbus tvarka: </w:t>
      </w:r>
    </w:p>
    <w:p w14:paraId="5A757DAE" w14:textId="7DC350D8" w:rsidR="00A83644" w:rsidRPr="00391A52" w:rsidRDefault="00287C61" w:rsidP="00C76CF2">
      <w:pPr>
        <w:pStyle w:val="Default"/>
        <w:tabs>
          <w:tab w:val="left" w:pos="851"/>
        </w:tabs>
        <w:ind w:firstLine="567"/>
        <w:jc w:val="both"/>
        <w:rPr>
          <w:color w:val="000000" w:themeColor="text1"/>
        </w:rPr>
      </w:pPr>
      <w:r w:rsidRPr="00391A52">
        <w:rPr>
          <w:color w:val="000000" w:themeColor="text1"/>
        </w:rPr>
        <w:lastRenderedPageBreak/>
        <w:t>36</w:t>
      </w:r>
      <w:r w:rsidR="00BB3A01" w:rsidRPr="00391A52">
        <w:rPr>
          <w:color w:val="000000" w:themeColor="text1"/>
        </w:rPr>
        <w:t>.7</w:t>
      </w:r>
      <w:r w:rsidR="00A83644" w:rsidRPr="00391A52">
        <w:rPr>
          <w:color w:val="000000" w:themeColor="text1"/>
        </w:rPr>
        <w:t>.1. mokinys, praleidęs kontrolinį darbą, n</w:t>
      </w:r>
      <w:r w:rsidR="00F867F3" w:rsidRPr="00391A52">
        <w:rPr>
          <w:color w:val="000000" w:themeColor="text1"/>
        </w:rPr>
        <w:t>ors ir turintis gydytojo pažymą</w:t>
      </w:r>
      <w:r w:rsidR="00A83644" w:rsidRPr="00391A52">
        <w:rPr>
          <w:color w:val="000000" w:themeColor="text1"/>
        </w:rPr>
        <w:t xml:space="preserve"> ar kitą pateisinantį dokumentą, privalo per 2 savaites atsiskaityti už praleistą kontrolinį darbą; </w:t>
      </w:r>
    </w:p>
    <w:p w14:paraId="68635646" w14:textId="11F91D0B" w:rsidR="00A83644" w:rsidRPr="00391A52" w:rsidRDefault="00287C61" w:rsidP="00C76CF2">
      <w:pPr>
        <w:pStyle w:val="Default"/>
        <w:tabs>
          <w:tab w:val="left" w:pos="851"/>
        </w:tabs>
        <w:ind w:firstLine="567"/>
        <w:jc w:val="both"/>
        <w:rPr>
          <w:color w:val="000000" w:themeColor="text1"/>
        </w:rPr>
      </w:pPr>
      <w:r w:rsidRPr="00391A52">
        <w:rPr>
          <w:color w:val="000000" w:themeColor="text1"/>
        </w:rPr>
        <w:t>36</w:t>
      </w:r>
      <w:r w:rsidR="00BB3A01" w:rsidRPr="00391A52">
        <w:rPr>
          <w:color w:val="000000" w:themeColor="text1"/>
        </w:rPr>
        <w:t>.7</w:t>
      </w:r>
      <w:r w:rsidR="00A83644" w:rsidRPr="00391A52">
        <w:rPr>
          <w:color w:val="000000" w:themeColor="text1"/>
        </w:rPr>
        <w:t>.2. įvertinimas už atsiskaitytą darbą</w:t>
      </w:r>
      <w:r w:rsidR="00FC6133">
        <w:rPr>
          <w:color w:val="000000" w:themeColor="text1"/>
        </w:rPr>
        <w:t xml:space="preserve"> rašomas į tą dieną, kada </w:t>
      </w:r>
      <w:r w:rsidR="00A83644" w:rsidRPr="00391A52">
        <w:rPr>
          <w:color w:val="000000" w:themeColor="text1"/>
        </w:rPr>
        <w:t>parašė</w:t>
      </w:r>
      <w:r w:rsidR="00FC6133">
        <w:rPr>
          <w:color w:val="000000" w:themeColor="text1"/>
        </w:rPr>
        <w:t xml:space="preserve"> darbą</w:t>
      </w:r>
      <w:r w:rsidR="00A83644" w:rsidRPr="00391A52">
        <w:rPr>
          <w:color w:val="000000" w:themeColor="text1"/>
        </w:rPr>
        <w:t>;</w:t>
      </w:r>
    </w:p>
    <w:p w14:paraId="3C36450F" w14:textId="0B5BC30E" w:rsidR="008C2BCF" w:rsidRPr="00391A52" w:rsidRDefault="00287C61" w:rsidP="00C76CF2">
      <w:pPr>
        <w:pStyle w:val="Default"/>
        <w:tabs>
          <w:tab w:val="left" w:pos="851"/>
        </w:tabs>
        <w:ind w:firstLine="567"/>
        <w:jc w:val="both"/>
        <w:rPr>
          <w:rFonts w:ascii="Source Sans Pro" w:hAnsi="Source Sans Pro"/>
          <w:color w:val="000000" w:themeColor="text1"/>
          <w:sz w:val="21"/>
          <w:szCs w:val="21"/>
          <w:shd w:val="clear" w:color="auto" w:fill="FFFFFF"/>
        </w:rPr>
      </w:pPr>
      <w:bookmarkStart w:id="2" w:name="_Hlk64906815"/>
      <w:r w:rsidRPr="00391A52">
        <w:rPr>
          <w:color w:val="000000" w:themeColor="text1"/>
        </w:rPr>
        <w:t>36</w:t>
      </w:r>
      <w:r w:rsidR="00FA61AB" w:rsidRPr="00391A52">
        <w:rPr>
          <w:color w:val="000000" w:themeColor="text1"/>
        </w:rPr>
        <w:t>.</w:t>
      </w:r>
      <w:r w:rsidR="00BB3A01" w:rsidRPr="00391A52">
        <w:rPr>
          <w:color w:val="000000" w:themeColor="text1"/>
        </w:rPr>
        <w:t>7</w:t>
      </w:r>
      <w:r w:rsidR="00A83644" w:rsidRPr="00391A52">
        <w:rPr>
          <w:color w:val="000000" w:themeColor="text1"/>
        </w:rPr>
        <w:t>.3</w:t>
      </w:r>
      <w:bookmarkEnd w:id="2"/>
      <w:r w:rsidR="00A83644" w:rsidRPr="00391A52">
        <w:rPr>
          <w:color w:val="000000" w:themeColor="text1"/>
        </w:rPr>
        <w:t>. jei mokinys praleido kontrolinį darbą be pateisinamos priežasties („pabėgo“), rašomas žemiausias neigiamas įvertinimas. Atsiskaitymo už praleistus kontrolinius darbus tvarka jam netaikoma;</w:t>
      </w:r>
      <w:r w:rsidR="00886ED9" w:rsidRPr="00391A52">
        <w:rPr>
          <w:rFonts w:ascii="Source Sans Pro" w:hAnsi="Source Sans Pro"/>
          <w:color w:val="000000" w:themeColor="text1"/>
          <w:sz w:val="21"/>
          <w:szCs w:val="21"/>
          <w:shd w:val="clear" w:color="auto" w:fill="FFFFFF"/>
        </w:rPr>
        <w:t xml:space="preserve"> </w:t>
      </w:r>
    </w:p>
    <w:p w14:paraId="45F1A202" w14:textId="4EFD29E5" w:rsidR="00A83644" w:rsidRPr="00391A52" w:rsidRDefault="00287C61" w:rsidP="00C76CF2">
      <w:pPr>
        <w:pStyle w:val="Default"/>
        <w:ind w:firstLine="567"/>
        <w:jc w:val="both"/>
        <w:rPr>
          <w:color w:val="000000" w:themeColor="text1"/>
        </w:rPr>
      </w:pPr>
      <w:r w:rsidRPr="00391A52">
        <w:rPr>
          <w:color w:val="000000" w:themeColor="text1"/>
        </w:rPr>
        <w:t>36</w:t>
      </w:r>
      <w:r w:rsidR="008C2BCF" w:rsidRPr="00391A52">
        <w:rPr>
          <w:color w:val="000000" w:themeColor="text1"/>
        </w:rPr>
        <w:t xml:space="preserve">.7.4. </w:t>
      </w:r>
      <w:r w:rsidR="008C2BCF" w:rsidRPr="00391A52">
        <w:rPr>
          <w:color w:val="000000" w:themeColor="text1"/>
          <w:shd w:val="clear" w:color="auto" w:fill="FFFFFF"/>
        </w:rPr>
        <w:t xml:space="preserve">jei </w:t>
      </w:r>
      <w:r w:rsidR="00886ED9" w:rsidRPr="00391A52">
        <w:rPr>
          <w:color w:val="000000" w:themeColor="text1"/>
          <w:shd w:val="clear" w:color="auto" w:fill="FFFFFF"/>
        </w:rPr>
        <w:t>mokinys be priežasties neatvyko į kontrolinį darbą, bet kitų dalykų pamokose dalyvavo, jam rašoma „n“. Atvykus kitą pamoką</w:t>
      </w:r>
      <w:r w:rsidR="000B6CD5" w:rsidRPr="00391A52">
        <w:rPr>
          <w:color w:val="000000" w:themeColor="text1"/>
          <w:shd w:val="clear" w:color="auto" w:fill="FFFFFF"/>
        </w:rPr>
        <w:t>,</w:t>
      </w:r>
      <w:r w:rsidR="00886ED9" w:rsidRPr="00391A52">
        <w:rPr>
          <w:color w:val="000000" w:themeColor="text1"/>
          <w:shd w:val="clear" w:color="auto" w:fill="FFFFFF"/>
        </w:rPr>
        <w:t xml:space="preserve"> įrašomas vertinimas „</w:t>
      </w:r>
      <w:r w:rsidR="00671C9F">
        <w:rPr>
          <w:color w:val="000000" w:themeColor="text1"/>
          <w:shd w:val="clear" w:color="auto" w:fill="FFFFFF"/>
        </w:rPr>
        <w:t xml:space="preserve">labai blogai“. Mokiniui arba jo </w:t>
      </w:r>
      <w:r w:rsidR="00886ED9" w:rsidRPr="00391A52">
        <w:rPr>
          <w:color w:val="000000" w:themeColor="text1"/>
          <w:shd w:val="clear" w:color="auto" w:fill="FFFFFF"/>
        </w:rPr>
        <w:t>tėvams</w:t>
      </w:r>
      <w:r w:rsidR="00142A1F" w:rsidRPr="00391A52">
        <w:rPr>
          <w:color w:val="000000" w:themeColor="text1"/>
          <w:shd w:val="clear" w:color="auto" w:fill="FFFFFF"/>
        </w:rPr>
        <w:t xml:space="preserve"> (globėjams, rūpintojams)</w:t>
      </w:r>
      <w:r w:rsidR="00886ED9" w:rsidRPr="00391A52">
        <w:rPr>
          <w:color w:val="000000" w:themeColor="text1"/>
          <w:shd w:val="clear" w:color="auto" w:fill="FFFFFF"/>
        </w:rPr>
        <w:t xml:space="preserve"> iš anksto įspėjus apie neatvykimą į atsiskaitomąjį darbą, atsiskaitymas atidedamas mokytojo nustatytam laikui. </w:t>
      </w:r>
    </w:p>
    <w:p w14:paraId="61E0F3C0" w14:textId="7041E62B" w:rsidR="00A83644" w:rsidRPr="00391A52" w:rsidRDefault="00287C61" w:rsidP="00C76CF2">
      <w:pPr>
        <w:pStyle w:val="Default"/>
        <w:ind w:firstLine="567"/>
        <w:jc w:val="both"/>
        <w:rPr>
          <w:color w:val="000000" w:themeColor="text1"/>
        </w:rPr>
      </w:pPr>
      <w:r w:rsidRPr="00391A52">
        <w:rPr>
          <w:color w:val="000000" w:themeColor="text1"/>
        </w:rPr>
        <w:t>36</w:t>
      </w:r>
      <w:r w:rsidR="00A20A25" w:rsidRPr="00391A52">
        <w:rPr>
          <w:color w:val="000000" w:themeColor="text1"/>
        </w:rPr>
        <w:t>.7</w:t>
      </w:r>
      <w:r w:rsidR="00A83644" w:rsidRPr="00391A52">
        <w:rPr>
          <w:color w:val="000000" w:themeColor="text1"/>
        </w:rPr>
        <w:t>.</w:t>
      </w:r>
      <w:r w:rsidR="008C2BCF" w:rsidRPr="00391A52">
        <w:rPr>
          <w:color w:val="000000" w:themeColor="text1"/>
        </w:rPr>
        <w:t>5</w:t>
      </w:r>
      <w:r w:rsidR="00A83644" w:rsidRPr="00391A52">
        <w:rPr>
          <w:color w:val="000000" w:themeColor="text1"/>
        </w:rPr>
        <w:t xml:space="preserve">. jei mokinys ilgai sirgo (ne trumpiau kaip mėnesį) ir turi gydytojo atleidimą, </w:t>
      </w:r>
      <w:r w:rsidR="00BB3A01" w:rsidRPr="00391A52">
        <w:rPr>
          <w:color w:val="000000" w:themeColor="text1"/>
        </w:rPr>
        <w:t>atsiskaityti už tą</w:t>
      </w:r>
      <w:r w:rsidR="00A83644" w:rsidRPr="00391A52">
        <w:rPr>
          <w:color w:val="000000" w:themeColor="text1"/>
        </w:rPr>
        <w:t xml:space="preserve"> programos dalį nereikia.</w:t>
      </w:r>
    </w:p>
    <w:p w14:paraId="0DF40277" w14:textId="33D9A983" w:rsidR="00A83644" w:rsidRPr="00391A52" w:rsidRDefault="00287C61" w:rsidP="00C76CF2">
      <w:pPr>
        <w:pStyle w:val="Default"/>
        <w:ind w:firstLine="567"/>
        <w:jc w:val="both"/>
        <w:rPr>
          <w:color w:val="000000" w:themeColor="text1"/>
        </w:rPr>
      </w:pPr>
      <w:r w:rsidRPr="00391A52">
        <w:rPr>
          <w:color w:val="000000" w:themeColor="text1"/>
        </w:rPr>
        <w:t>36</w:t>
      </w:r>
      <w:r w:rsidR="00A20A25" w:rsidRPr="00391A52">
        <w:rPr>
          <w:color w:val="000000" w:themeColor="text1"/>
        </w:rPr>
        <w:t>.8</w:t>
      </w:r>
      <w:r w:rsidR="00A83644" w:rsidRPr="00391A52">
        <w:rPr>
          <w:color w:val="000000" w:themeColor="text1"/>
        </w:rPr>
        <w:t>. Savarankiškų darbų, apklausų raštu/žodžiu organizavimas:</w:t>
      </w:r>
    </w:p>
    <w:p w14:paraId="650F506B" w14:textId="2A4D4051" w:rsidR="00A83644" w:rsidRPr="00391A52" w:rsidRDefault="001D1623" w:rsidP="00C76CF2">
      <w:pPr>
        <w:pStyle w:val="Default"/>
        <w:ind w:firstLine="567"/>
        <w:jc w:val="both"/>
        <w:rPr>
          <w:color w:val="000000" w:themeColor="text1"/>
        </w:rPr>
      </w:pPr>
      <w:r w:rsidRPr="00391A52">
        <w:rPr>
          <w:color w:val="000000" w:themeColor="text1"/>
        </w:rPr>
        <w:t>3</w:t>
      </w:r>
      <w:r w:rsidR="00287C61" w:rsidRPr="00391A52">
        <w:rPr>
          <w:color w:val="000000" w:themeColor="text1"/>
        </w:rPr>
        <w:t>6</w:t>
      </w:r>
      <w:r w:rsidR="00A20A25" w:rsidRPr="00391A52">
        <w:rPr>
          <w:color w:val="000000" w:themeColor="text1"/>
        </w:rPr>
        <w:t>.8</w:t>
      </w:r>
      <w:r w:rsidR="00A83644" w:rsidRPr="00391A52">
        <w:rPr>
          <w:color w:val="000000" w:themeColor="text1"/>
        </w:rPr>
        <w:t xml:space="preserve">.1. apie savarankišką darbą ar apklausą raštu/žodžiu </w:t>
      </w:r>
      <w:r w:rsidR="00287C61" w:rsidRPr="00391A52">
        <w:rPr>
          <w:color w:val="000000" w:themeColor="text1"/>
        </w:rPr>
        <w:t xml:space="preserve">būtina mokinius </w:t>
      </w:r>
      <w:r w:rsidR="00A83644" w:rsidRPr="00391A52">
        <w:rPr>
          <w:color w:val="000000" w:themeColor="text1"/>
        </w:rPr>
        <w:t xml:space="preserve">informuoti </w:t>
      </w:r>
      <w:r w:rsidR="00287C61" w:rsidRPr="00391A52">
        <w:rPr>
          <w:color w:val="000000" w:themeColor="text1"/>
        </w:rPr>
        <w:t>žodžiu ir įrašu dienyne ne vėliau kaip prieš 3 dienas</w:t>
      </w:r>
      <w:r w:rsidR="00A83644" w:rsidRPr="00391A52">
        <w:rPr>
          <w:color w:val="000000" w:themeColor="text1"/>
        </w:rPr>
        <w:t>;</w:t>
      </w:r>
    </w:p>
    <w:p w14:paraId="178CF3C3" w14:textId="264D3D8C" w:rsidR="00A83644" w:rsidRPr="00391A52" w:rsidRDefault="001D1623" w:rsidP="00C76CF2">
      <w:pPr>
        <w:pStyle w:val="Default"/>
        <w:ind w:firstLine="567"/>
        <w:jc w:val="both"/>
        <w:rPr>
          <w:color w:val="000000" w:themeColor="text1"/>
        </w:rPr>
      </w:pPr>
      <w:r w:rsidRPr="00391A52">
        <w:rPr>
          <w:color w:val="000000" w:themeColor="text1"/>
        </w:rPr>
        <w:t>3</w:t>
      </w:r>
      <w:r w:rsidR="00287C61" w:rsidRPr="00391A52">
        <w:rPr>
          <w:color w:val="000000" w:themeColor="text1"/>
        </w:rPr>
        <w:t>6</w:t>
      </w:r>
      <w:r w:rsidR="00A20A25" w:rsidRPr="00391A52">
        <w:rPr>
          <w:color w:val="000000" w:themeColor="text1"/>
        </w:rPr>
        <w:t>.8</w:t>
      </w:r>
      <w:r w:rsidR="00A83644" w:rsidRPr="00391A52">
        <w:rPr>
          <w:color w:val="000000" w:themeColor="text1"/>
        </w:rPr>
        <w:t xml:space="preserve">.2. vykdoma ne daugiau kaip iš dviejų pamokų medžiagos; </w:t>
      </w:r>
    </w:p>
    <w:p w14:paraId="15703FFB" w14:textId="27DC88A9" w:rsidR="00A83644" w:rsidRPr="00391A52" w:rsidRDefault="001D1623" w:rsidP="00C76CF2">
      <w:pPr>
        <w:pStyle w:val="Default"/>
        <w:ind w:firstLine="567"/>
        <w:jc w:val="both"/>
        <w:rPr>
          <w:color w:val="000000" w:themeColor="text1"/>
        </w:rPr>
      </w:pPr>
      <w:r w:rsidRPr="00391A52">
        <w:rPr>
          <w:color w:val="000000" w:themeColor="text1"/>
        </w:rPr>
        <w:t>3</w:t>
      </w:r>
      <w:r w:rsidR="00287C61" w:rsidRPr="00391A52">
        <w:rPr>
          <w:color w:val="000000" w:themeColor="text1"/>
        </w:rPr>
        <w:t>6</w:t>
      </w:r>
      <w:r w:rsidR="00A20A25" w:rsidRPr="00391A52">
        <w:rPr>
          <w:color w:val="000000" w:themeColor="text1"/>
        </w:rPr>
        <w:t>.8</w:t>
      </w:r>
      <w:r w:rsidR="00A83644" w:rsidRPr="00391A52">
        <w:rPr>
          <w:color w:val="000000" w:themeColor="text1"/>
        </w:rPr>
        <w:t xml:space="preserve">.3. užduotys konkrečios, trumpos, aiškios; </w:t>
      </w:r>
    </w:p>
    <w:p w14:paraId="0E53463F" w14:textId="35AA020F" w:rsidR="00A83644" w:rsidRPr="00391A52" w:rsidRDefault="001D1623" w:rsidP="00C76CF2">
      <w:pPr>
        <w:pStyle w:val="Default"/>
        <w:ind w:firstLine="567"/>
        <w:jc w:val="both"/>
        <w:rPr>
          <w:color w:val="000000" w:themeColor="text1"/>
        </w:rPr>
      </w:pPr>
      <w:r w:rsidRPr="00391A52">
        <w:rPr>
          <w:color w:val="000000" w:themeColor="text1"/>
        </w:rPr>
        <w:t>3</w:t>
      </w:r>
      <w:r w:rsidR="00287C61" w:rsidRPr="00391A52">
        <w:rPr>
          <w:color w:val="000000" w:themeColor="text1"/>
        </w:rPr>
        <w:t>6</w:t>
      </w:r>
      <w:r w:rsidR="00A20A25" w:rsidRPr="00391A52">
        <w:rPr>
          <w:color w:val="000000" w:themeColor="text1"/>
        </w:rPr>
        <w:t>.8</w:t>
      </w:r>
      <w:r w:rsidR="00A83644" w:rsidRPr="00391A52">
        <w:rPr>
          <w:color w:val="000000" w:themeColor="text1"/>
        </w:rPr>
        <w:t xml:space="preserve">.4. mokiniai, nedalyvavę apklausoje, atsiskaityti neprivalo; </w:t>
      </w:r>
    </w:p>
    <w:p w14:paraId="2BBA8BFF" w14:textId="4EEF6A32" w:rsidR="00A83644" w:rsidRPr="00391A52" w:rsidRDefault="001D1623" w:rsidP="00C76CF2">
      <w:pPr>
        <w:pStyle w:val="Default"/>
        <w:ind w:firstLine="567"/>
        <w:jc w:val="both"/>
        <w:rPr>
          <w:color w:val="000000" w:themeColor="text1"/>
        </w:rPr>
      </w:pPr>
      <w:r w:rsidRPr="00391A52">
        <w:rPr>
          <w:color w:val="000000" w:themeColor="text1"/>
        </w:rPr>
        <w:t>3</w:t>
      </w:r>
      <w:r w:rsidR="00287C61" w:rsidRPr="00391A52">
        <w:rPr>
          <w:color w:val="000000" w:themeColor="text1"/>
        </w:rPr>
        <w:t>6</w:t>
      </w:r>
      <w:r w:rsidR="00A20A25" w:rsidRPr="00391A52">
        <w:rPr>
          <w:color w:val="000000" w:themeColor="text1"/>
        </w:rPr>
        <w:t>.8</w:t>
      </w:r>
      <w:r w:rsidR="00A83644" w:rsidRPr="00391A52">
        <w:rPr>
          <w:color w:val="000000" w:themeColor="text1"/>
        </w:rPr>
        <w:t>.5. darbų patikrinimas gali vykti pasirinktinai: tikrinami visų mokinių ar tik dalies mokinių darbai;</w:t>
      </w:r>
    </w:p>
    <w:p w14:paraId="2E997673" w14:textId="4869A246" w:rsidR="00A83644" w:rsidRPr="00391A52" w:rsidRDefault="001D1623" w:rsidP="00C76CF2">
      <w:pPr>
        <w:pStyle w:val="Default"/>
        <w:ind w:firstLine="567"/>
        <w:jc w:val="both"/>
        <w:rPr>
          <w:color w:val="000000" w:themeColor="text1"/>
        </w:rPr>
      </w:pPr>
      <w:r w:rsidRPr="00391A52">
        <w:rPr>
          <w:color w:val="000000" w:themeColor="text1"/>
        </w:rPr>
        <w:t>3</w:t>
      </w:r>
      <w:r w:rsidR="00287C61" w:rsidRPr="00391A52">
        <w:rPr>
          <w:color w:val="000000" w:themeColor="text1"/>
        </w:rPr>
        <w:t>6</w:t>
      </w:r>
      <w:r w:rsidR="00A20A25" w:rsidRPr="00391A52">
        <w:rPr>
          <w:color w:val="000000" w:themeColor="text1"/>
        </w:rPr>
        <w:t>.8</w:t>
      </w:r>
      <w:r w:rsidR="00A83644" w:rsidRPr="00391A52">
        <w:rPr>
          <w:color w:val="000000" w:themeColor="text1"/>
        </w:rPr>
        <w:t>.6. darbai grąžinami kitą pamoką;</w:t>
      </w:r>
    </w:p>
    <w:p w14:paraId="09D75A88" w14:textId="222511CA" w:rsidR="006579A1" w:rsidRPr="00391A52" w:rsidRDefault="001D1623" w:rsidP="00C76CF2">
      <w:pPr>
        <w:pStyle w:val="Default"/>
        <w:ind w:firstLine="567"/>
        <w:jc w:val="both"/>
        <w:rPr>
          <w:color w:val="000000" w:themeColor="text1"/>
        </w:rPr>
      </w:pPr>
      <w:r w:rsidRPr="00391A52">
        <w:rPr>
          <w:color w:val="000000" w:themeColor="text1"/>
        </w:rPr>
        <w:t>3</w:t>
      </w:r>
      <w:r w:rsidR="00287C61" w:rsidRPr="00391A52">
        <w:rPr>
          <w:color w:val="000000" w:themeColor="text1"/>
        </w:rPr>
        <w:t>6</w:t>
      </w:r>
      <w:r w:rsidR="00A20A25" w:rsidRPr="00391A52">
        <w:rPr>
          <w:color w:val="000000" w:themeColor="text1"/>
        </w:rPr>
        <w:t>.8</w:t>
      </w:r>
      <w:r w:rsidR="00A83644" w:rsidRPr="00391A52">
        <w:rPr>
          <w:color w:val="000000" w:themeColor="text1"/>
        </w:rPr>
        <w:t>.7. rekomenduojamas kaupiamasis vertinimas</w:t>
      </w:r>
      <w:r w:rsidR="006579A1" w:rsidRPr="00391A52">
        <w:rPr>
          <w:color w:val="000000" w:themeColor="text1"/>
        </w:rPr>
        <w:t xml:space="preserve"> (kaupiamasis vertinimas taikomas tikrinant mokinių namų darbus, vertinant trumpalaikius dalykinius projektus).</w:t>
      </w:r>
    </w:p>
    <w:p w14:paraId="2C5C4914" w14:textId="36F93251" w:rsidR="00534E86" w:rsidRPr="00391A52" w:rsidRDefault="00355793" w:rsidP="00C76CF2">
      <w:pPr>
        <w:pStyle w:val="Default"/>
        <w:ind w:firstLine="567"/>
        <w:jc w:val="both"/>
        <w:rPr>
          <w:color w:val="000000" w:themeColor="text1"/>
          <w:shd w:val="clear" w:color="auto" w:fill="FFFFFF"/>
        </w:rPr>
      </w:pPr>
      <w:r w:rsidRPr="00391A52">
        <w:rPr>
          <w:color w:val="000000" w:themeColor="text1"/>
        </w:rPr>
        <w:t>3</w:t>
      </w:r>
      <w:r w:rsidR="00287C61" w:rsidRPr="00391A52">
        <w:rPr>
          <w:color w:val="000000" w:themeColor="text1"/>
        </w:rPr>
        <w:t>7</w:t>
      </w:r>
      <w:r w:rsidR="00B67210" w:rsidRPr="00391A52">
        <w:rPr>
          <w:color w:val="000000" w:themeColor="text1"/>
        </w:rPr>
        <w:t xml:space="preserve">. </w:t>
      </w:r>
      <w:r w:rsidR="00B67210" w:rsidRPr="00391A52">
        <w:rPr>
          <w:color w:val="000000" w:themeColor="text1"/>
          <w:lang w:eastAsia="en-GB"/>
        </w:rPr>
        <w:t>Ugdymo(si) procese mokiniai nuolat skatinami įsivertinant savo pažangą, pasiekimus, mokymosi rezultatus</w:t>
      </w:r>
      <w:r w:rsidR="00052B3E" w:rsidRPr="00391A52">
        <w:rPr>
          <w:color w:val="000000" w:themeColor="text1"/>
          <w:lang w:eastAsia="en-GB"/>
        </w:rPr>
        <w:t xml:space="preserve"> (</w:t>
      </w:r>
      <w:r w:rsidR="00142A1F" w:rsidRPr="00391A52">
        <w:rPr>
          <w:rStyle w:val="Grietas"/>
          <w:b w:val="0"/>
          <w:bCs w:val="0"/>
          <w:color w:val="000000" w:themeColor="text1"/>
          <w:shd w:val="clear" w:color="auto" w:fill="FFFFFF"/>
        </w:rPr>
        <w:t>savivaldu</w:t>
      </w:r>
      <w:r w:rsidR="00052B3E" w:rsidRPr="00391A52">
        <w:rPr>
          <w:rStyle w:val="Grietas"/>
          <w:b w:val="0"/>
          <w:bCs w:val="0"/>
          <w:color w:val="000000" w:themeColor="text1"/>
          <w:shd w:val="clear" w:color="auto" w:fill="FFFFFF"/>
        </w:rPr>
        <w:t>s mokymasis</w:t>
      </w:r>
      <w:r w:rsidR="00052B3E" w:rsidRPr="00391A52">
        <w:rPr>
          <w:color w:val="000000" w:themeColor="text1"/>
          <w:shd w:val="clear" w:color="auto" w:fill="FFFFFF"/>
        </w:rPr>
        <w:t>)</w:t>
      </w:r>
      <w:r w:rsidR="00362CC5" w:rsidRPr="00391A52">
        <w:rPr>
          <w:color w:val="000000" w:themeColor="text1"/>
          <w:shd w:val="clear" w:color="auto" w:fill="FFFFFF"/>
        </w:rPr>
        <w:t>:</w:t>
      </w:r>
    </w:p>
    <w:p w14:paraId="5FD24FFF" w14:textId="1AF1FCE1" w:rsidR="005F33D5" w:rsidRPr="00391A52" w:rsidRDefault="00355793" w:rsidP="00C76CF2">
      <w:pPr>
        <w:pStyle w:val="Default"/>
        <w:ind w:firstLine="567"/>
        <w:jc w:val="both"/>
        <w:rPr>
          <w:color w:val="000000" w:themeColor="text1"/>
          <w:shd w:val="clear" w:color="auto" w:fill="FFFFFF"/>
        </w:rPr>
      </w:pPr>
      <w:r w:rsidRPr="00391A52">
        <w:rPr>
          <w:color w:val="000000" w:themeColor="text1"/>
          <w:shd w:val="clear" w:color="auto" w:fill="FFFFFF"/>
        </w:rPr>
        <w:t>37</w:t>
      </w:r>
      <w:r w:rsidR="00362CC5" w:rsidRPr="00391A52">
        <w:rPr>
          <w:color w:val="000000" w:themeColor="text1"/>
          <w:shd w:val="clear" w:color="auto" w:fill="FFFFFF"/>
        </w:rPr>
        <w:t xml:space="preserve">.1. </w:t>
      </w:r>
      <w:r w:rsidR="00287C61" w:rsidRPr="00391A52">
        <w:rPr>
          <w:color w:val="000000" w:themeColor="text1"/>
          <w:shd w:val="clear" w:color="auto" w:fill="FFFFFF"/>
        </w:rPr>
        <w:t>k</w:t>
      </w:r>
      <w:r w:rsidR="00362CC5" w:rsidRPr="00391A52">
        <w:rPr>
          <w:color w:val="000000" w:themeColor="text1"/>
          <w:shd w:val="clear" w:color="auto" w:fill="FFFFFF"/>
        </w:rPr>
        <w:t>iekvienoje pamokoje taikomi įvairūs įsivertinimo būdai. Grįžtamasis ryšys gaunamas raštu</w:t>
      </w:r>
      <w:r w:rsidR="002809C6" w:rsidRPr="00391A52">
        <w:rPr>
          <w:color w:val="000000" w:themeColor="text1"/>
          <w:shd w:val="clear" w:color="auto" w:fill="FFFFFF"/>
        </w:rPr>
        <w:t xml:space="preserve"> arba</w:t>
      </w:r>
      <w:r w:rsidR="00362CC5" w:rsidRPr="00391A52">
        <w:rPr>
          <w:color w:val="000000" w:themeColor="text1"/>
          <w:shd w:val="clear" w:color="auto" w:fill="FFFFFF"/>
        </w:rPr>
        <w:t xml:space="preserve"> žodžiu. Mokinių įsivertinimas siejamas su išmokimu, apibendrinant, kiek pamokoje mokinys išmoko.</w:t>
      </w:r>
    </w:p>
    <w:p w14:paraId="4FC81098" w14:textId="34DE4820" w:rsidR="00294C4B" w:rsidRPr="00391A52" w:rsidRDefault="00355793" w:rsidP="00C76CF2">
      <w:pPr>
        <w:pStyle w:val="Default"/>
        <w:ind w:firstLine="567"/>
        <w:jc w:val="both"/>
        <w:rPr>
          <w:color w:val="000000" w:themeColor="text1"/>
          <w:shd w:val="clear" w:color="auto" w:fill="FFFFFF"/>
        </w:rPr>
      </w:pPr>
      <w:r w:rsidRPr="00391A52">
        <w:rPr>
          <w:color w:val="000000" w:themeColor="text1"/>
          <w:shd w:val="clear" w:color="auto" w:fill="FFFFFF"/>
        </w:rPr>
        <w:t>37</w:t>
      </w:r>
      <w:r w:rsidR="005F33D5" w:rsidRPr="00391A52">
        <w:rPr>
          <w:color w:val="000000" w:themeColor="text1"/>
          <w:shd w:val="clear" w:color="auto" w:fill="FFFFFF"/>
        </w:rPr>
        <w:t xml:space="preserve">.2. </w:t>
      </w:r>
      <w:r w:rsidR="00287C61" w:rsidRPr="00391A52">
        <w:rPr>
          <w:color w:val="000000" w:themeColor="text1"/>
          <w:shd w:val="clear" w:color="auto" w:fill="FFFFFF"/>
        </w:rPr>
        <w:t>e</w:t>
      </w:r>
      <w:r w:rsidR="00362CC5" w:rsidRPr="00391A52">
        <w:rPr>
          <w:color w:val="000000" w:themeColor="text1"/>
          <w:shd w:val="clear" w:color="auto" w:fill="FFFFFF"/>
        </w:rPr>
        <w:t>sant galimybei, individualiai su mokiniu aptar</w:t>
      </w:r>
      <w:r w:rsidR="002809C6" w:rsidRPr="00391A52">
        <w:rPr>
          <w:color w:val="000000" w:themeColor="text1"/>
          <w:shd w:val="clear" w:color="auto" w:fill="FFFFFF"/>
        </w:rPr>
        <w:t>iama:</w:t>
      </w:r>
      <w:r w:rsidR="00362CC5" w:rsidRPr="00391A52">
        <w:rPr>
          <w:color w:val="000000" w:themeColor="text1"/>
          <w:shd w:val="clear" w:color="auto" w:fill="FFFFFF"/>
        </w:rPr>
        <w:t xml:space="preserve"> kas jam pasisekė, ką reikėtų</w:t>
      </w:r>
      <w:r w:rsidR="000B6CD5" w:rsidRPr="00391A52">
        <w:rPr>
          <w:color w:val="000000" w:themeColor="text1"/>
          <w:shd w:val="clear" w:color="auto" w:fill="FFFFFF"/>
        </w:rPr>
        <w:t xml:space="preserve"> dar pakartoti ar išmokti, drauge</w:t>
      </w:r>
      <w:r w:rsidR="00362CC5" w:rsidRPr="00391A52">
        <w:rPr>
          <w:color w:val="000000" w:themeColor="text1"/>
          <w:shd w:val="clear" w:color="auto" w:fill="FFFFFF"/>
        </w:rPr>
        <w:t xml:space="preserve"> priim</w:t>
      </w:r>
      <w:r w:rsidR="00294C4B" w:rsidRPr="00391A52">
        <w:rPr>
          <w:color w:val="000000" w:themeColor="text1"/>
          <w:shd w:val="clear" w:color="auto" w:fill="FFFFFF"/>
        </w:rPr>
        <w:t>amas</w:t>
      </w:r>
      <w:r w:rsidR="00362CC5" w:rsidRPr="00391A52">
        <w:rPr>
          <w:color w:val="000000" w:themeColor="text1"/>
          <w:shd w:val="clear" w:color="auto" w:fill="FFFFFF"/>
        </w:rPr>
        <w:t xml:space="preserve"> sprendim</w:t>
      </w:r>
      <w:r w:rsidR="00294C4B" w:rsidRPr="00391A52">
        <w:rPr>
          <w:color w:val="000000" w:themeColor="text1"/>
          <w:shd w:val="clear" w:color="auto" w:fill="FFFFFF"/>
        </w:rPr>
        <w:t>a</w:t>
      </w:r>
      <w:r w:rsidR="00362CC5" w:rsidRPr="00391A52">
        <w:rPr>
          <w:color w:val="000000" w:themeColor="text1"/>
          <w:shd w:val="clear" w:color="auto" w:fill="FFFFFF"/>
        </w:rPr>
        <w:t>s dėl mokymo(si) pagalbos teikimo, mokymosi pasiekimų gerinimo.</w:t>
      </w:r>
    </w:p>
    <w:p w14:paraId="30E3CD75" w14:textId="60B7ADD0" w:rsidR="00362CC5" w:rsidRPr="00391A52" w:rsidRDefault="00355793" w:rsidP="00C76CF2">
      <w:pPr>
        <w:pStyle w:val="Default"/>
        <w:ind w:firstLine="567"/>
        <w:jc w:val="both"/>
        <w:rPr>
          <w:color w:val="000000" w:themeColor="text1"/>
          <w:shd w:val="clear" w:color="auto" w:fill="FFFFFF"/>
        </w:rPr>
      </w:pPr>
      <w:r w:rsidRPr="00391A52">
        <w:rPr>
          <w:color w:val="000000" w:themeColor="text1"/>
          <w:shd w:val="clear" w:color="auto" w:fill="FFFFFF"/>
        </w:rPr>
        <w:t>37</w:t>
      </w:r>
      <w:r w:rsidR="00294C4B" w:rsidRPr="00391A52">
        <w:rPr>
          <w:color w:val="000000" w:themeColor="text1"/>
          <w:shd w:val="clear" w:color="auto" w:fill="FFFFFF"/>
        </w:rPr>
        <w:t>.3.</w:t>
      </w:r>
      <w:r w:rsidR="006B4EB7" w:rsidRPr="00391A52">
        <w:rPr>
          <w:color w:val="000000" w:themeColor="text1"/>
          <w:shd w:val="clear" w:color="auto" w:fill="FFFFFF"/>
        </w:rPr>
        <w:t xml:space="preserve"> </w:t>
      </w:r>
      <w:r w:rsidR="00287C61" w:rsidRPr="00391A52">
        <w:rPr>
          <w:color w:val="000000" w:themeColor="text1"/>
          <w:shd w:val="clear" w:color="auto" w:fill="FFFFFF"/>
        </w:rPr>
        <w:t>i</w:t>
      </w:r>
      <w:r w:rsidR="00362CC5" w:rsidRPr="00391A52">
        <w:rPr>
          <w:color w:val="000000" w:themeColor="text1"/>
          <w:shd w:val="clear" w:color="auto" w:fill="FFFFFF"/>
        </w:rPr>
        <w:t>ndividualios pažangos vertinime ir įsivertinime dalyvauja pats mokinys, jo tėvai (globėjai, rūpintojai), mokantys mokytojai ir kiti švietimo pagalbos specialistai.</w:t>
      </w:r>
    </w:p>
    <w:p w14:paraId="077E7BE7" w14:textId="31FEA88F" w:rsidR="00F42CA4" w:rsidRPr="00391A52" w:rsidRDefault="00355793" w:rsidP="00C76CF2">
      <w:pPr>
        <w:pStyle w:val="Default"/>
        <w:ind w:firstLine="567"/>
        <w:jc w:val="both"/>
        <w:rPr>
          <w:color w:val="000000" w:themeColor="text1"/>
          <w:shd w:val="clear" w:color="auto" w:fill="FFFFFF"/>
        </w:rPr>
      </w:pPr>
      <w:r w:rsidRPr="00391A52">
        <w:rPr>
          <w:color w:val="000000" w:themeColor="text1"/>
          <w:shd w:val="clear" w:color="auto" w:fill="FFFFFF"/>
        </w:rPr>
        <w:t>38</w:t>
      </w:r>
      <w:r w:rsidR="00F42CA4" w:rsidRPr="00391A52">
        <w:rPr>
          <w:color w:val="000000" w:themeColor="text1"/>
          <w:shd w:val="clear" w:color="auto" w:fill="FFFFFF"/>
        </w:rPr>
        <w:t>. Namų darbų skyrimo ir vertinimo tvarka:</w:t>
      </w:r>
    </w:p>
    <w:p w14:paraId="47978B29" w14:textId="68E4B0A0" w:rsidR="001E57AE" w:rsidRPr="00391A52" w:rsidRDefault="00355793" w:rsidP="00C76CF2">
      <w:pPr>
        <w:pStyle w:val="Default"/>
        <w:ind w:firstLine="567"/>
        <w:jc w:val="both"/>
        <w:rPr>
          <w:color w:val="000000" w:themeColor="text1"/>
          <w:shd w:val="clear" w:color="auto" w:fill="FFFFFF"/>
        </w:rPr>
      </w:pPr>
      <w:r w:rsidRPr="00391A52">
        <w:rPr>
          <w:color w:val="000000" w:themeColor="text1"/>
          <w:shd w:val="clear" w:color="auto" w:fill="FFFFFF"/>
        </w:rPr>
        <w:t>38</w:t>
      </w:r>
      <w:r w:rsidR="001E57AE" w:rsidRPr="00391A52">
        <w:rPr>
          <w:color w:val="000000" w:themeColor="text1"/>
          <w:shd w:val="clear" w:color="auto" w:fill="FFFFFF"/>
        </w:rPr>
        <w:t>.1. mokytojas gali neskirti namų darbų;</w:t>
      </w:r>
    </w:p>
    <w:p w14:paraId="19CF76B2" w14:textId="3539B512" w:rsidR="001E57AE" w:rsidRPr="00391A52" w:rsidRDefault="00355793" w:rsidP="00C76CF2">
      <w:pPr>
        <w:pStyle w:val="Default"/>
        <w:ind w:firstLine="567"/>
        <w:jc w:val="both"/>
        <w:rPr>
          <w:color w:val="000000" w:themeColor="text1"/>
          <w:shd w:val="clear" w:color="auto" w:fill="FFFFFF"/>
        </w:rPr>
      </w:pPr>
      <w:r w:rsidRPr="00391A52">
        <w:rPr>
          <w:color w:val="000000" w:themeColor="text1"/>
          <w:shd w:val="clear" w:color="auto" w:fill="FFFFFF"/>
        </w:rPr>
        <w:t>38</w:t>
      </w:r>
      <w:r w:rsidR="001E57AE" w:rsidRPr="00391A52">
        <w:rPr>
          <w:color w:val="000000" w:themeColor="text1"/>
          <w:shd w:val="clear" w:color="auto" w:fill="FFFFFF"/>
        </w:rPr>
        <w:t>.2. namų darbai gali būti raštu ir žodžiu, trumpalaikiai (juos mokiniai turi atlikti iki kitos pamokos) arba ilgalaikiai (kūrybiniai), dėl kurių atlikimo termino mokytojas ir mokiniai susitaria.</w:t>
      </w:r>
    </w:p>
    <w:p w14:paraId="47B6075B" w14:textId="3C52C5CD" w:rsidR="001E57AE" w:rsidRPr="00391A52" w:rsidRDefault="00355793" w:rsidP="00C76CF2">
      <w:pPr>
        <w:pStyle w:val="Default"/>
        <w:ind w:firstLine="567"/>
        <w:jc w:val="both"/>
        <w:rPr>
          <w:color w:val="000000" w:themeColor="text1"/>
          <w:shd w:val="clear" w:color="auto" w:fill="FFFFFF"/>
        </w:rPr>
      </w:pPr>
      <w:r w:rsidRPr="00391A52">
        <w:rPr>
          <w:color w:val="000000" w:themeColor="text1"/>
          <w:shd w:val="clear" w:color="auto" w:fill="FFFFFF"/>
        </w:rPr>
        <w:t>38</w:t>
      </w:r>
      <w:r w:rsidR="001E57AE" w:rsidRPr="00391A52">
        <w:rPr>
          <w:color w:val="000000" w:themeColor="text1"/>
          <w:shd w:val="clear" w:color="auto" w:fill="FFFFFF"/>
        </w:rPr>
        <w:t>.3. mokinių atostogų laikotarpiu mokiniams namų darbai nėra skiriami;</w:t>
      </w:r>
    </w:p>
    <w:p w14:paraId="3D764C1B" w14:textId="322603C3" w:rsidR="00AD6498" w:rsidRPr="00391A52" w:rsidRDefault="00355793" w:rsidP="00C76CF2">
      <w:pPr>
        <w:pStyle w:val="Default"/>
        <w:ind w:firstLine="567"/>
        <w:jc w:val="both"/>
        <w:rPr>
          <w:color w:val="000000" w:themeColor="text1"/>
          <w:shd w:val="clear" w:color="auto" w:fill="FFFFFF"/>
        </w:rPr>
      </w:pPr>
      <w:r w:rsidRPr="00391A52">
        <w:rPr>
          <w:color w:val="000000" w:themeColor="text1"/>
          <w:shd w:val="clear" w:color="auto" w:fill="FFFFFF"/>
        </w:rPr>
        <w:t>38</w:t>
      </w:r>
      <w:r w:rsidR="001E57AE" w:rsidRPr="00391A52">
        <w:rPr>
          <w:color w:val="000000" w:themeColor="text1"/>
          <w:shd w:val="clear" w:color="auto" w:fill="FFFFFF"/>
        </w:rPr>
        <w:t>.4. mokytojas su mokiniais susitaria dėl namų darbų skyrimo apimties, užduočių pobūdžio, vertinimo bei jo fiksavimo.</w:t>
      </w:r>
      <w:r w:rsidR="00AD6498" w:rsidRPr="00391A52">
        <w:rPr>
          <w:color w:val="000000" w:themeColor="text1"/>
          <w:shd w:val="clear" w:color="auto" w:fill="FFFFFF"/>
        </w:rPr>
        <w:t xml:space="preserve"> </w:t>
      </w:r>
      <w:r w:rsidR="00F42CA4" w:rsidRPr="00391A52">
        <w:rPr>
          <w:color w:val="000000" w:themeColor="text1"/>
          <w:shd w:val="clear" w:color="auto" w:fill="FFFFFF"/>
        </w:rPr>
        <w:t>Toje pačioje klasėje dirbantys mokytojai tarpusavyje derina namų darbų skyrimą, kad laikas, skirtas namų darbams atlikti, neviršyt</w:t>
      </w:r>
      <w:r w:rsidR="00366CD9">
        <w:rPr>
          <w:color w:val="000000" w:themeColor="text1"/>
          <w:shd w:val="clear" w:color="auto" w:fill="FFFFFF"/>
        </w:rPr>
        <w:t>ų: 5-8 klasėse 1,5-2 val.; I–IIG klasėse 2,5 val., III–IV</w:t>
      </w:r>
      <w:r w:rsidR="00F42CA4" w:rsidRPr="00391A52">
        <w:rPr>
          <w:color w:val="000000" w:themeColor="text1"/>
          <w:shd w:val="clear" w:color="auto" w:fill="FFFFFF"/>
        </w:rPr>
        <w:t>G klasėse 3 val.</w:t>
      </w:r>
      <w:r w:rsidR="007E00D2" w:rsidRPr="00391A52">
        <w:rPr>
          <w:color w:val="000000" w:themeColor="text1"/>
          <w:shd w:val="clear" w:color="auto" w:fill="FFFFFF"/>
        </w:rPr>
        <w:t>;</w:t>
      </w:r>
    </w:p>
    <w:p w14:paraId="55D5577E" w14:textId="42733EA8" w:rsidR="004F092C" w:rsidRPr="00391A52" w:rsidRDefault="00355793" w:rsidP="00C76CF2">
      <w:pPr>
        <w:pStyle w:val="Default"/>
        <w:ind w:firstLine="567"/>
        <w:jc w:val="both"/>
        <w:rPr>
          <w:color w:val="000000" w:themeColor="text1"/>
          <w:shd w:val="clear" w:color="auto" w:fill="FFFFFF"/>
        </w:rPr>
      </w:pPr>
      <w:r w:rsidRPr="00391A52">
        <w:rPr>
          <w:color w:val="000000" w:themeColor="text1"/>
          <w:shd w:val="clear" w:color="auto" w:fill="FFFFFF"/>
        </w:rPr>
        <w:t>38</w:t>
      </w:r>
      <w:r w:rsidR="00AD6498" w:rsidRPr="00391A52">
        <w:rPr>
          <w:color w:val="000000" w:themeColor="text1"/>
          <w:shd w:val="clear" w:color="auto" w:fill="FFFFFF"/>
        </w:rPr>
        <w:t>.5. mokytojas, taikydamas aktyviuosius mokymo(si) metodus ir racionaliai panaudodamas pamokos laiką, skiria tikslingus, rekomenduojama diferencijuotus, namų darbus, įtvirtinančius pamokoje įgytas žinias, gebėjimus, ugdančius mokinių kritinį mąstymą, kūrybiškumą. Mokymosi sunkumų turintiems mokiniams skiria namų darbus, įtvirtinančius gautas pamokoje žinias, šalinančius mokymosi spragas bei stiprinančius motyvaciją. Skiriamus namų darbus mokytojas tikrina reguliariai ir sistemingai;</w:t>
      </w:r>
    </w:p>
    <w:p w14:paraId="7BBEE478" w14:textId="3B435CA8" w:rsidR="004F092C" w:rsidRPr="00391A52" w:rsidRDefault="00355793" w:rsidP="00C76CF2">
      <w:pPr>
        <w:pStyle w:val="Default"/>
        <w:ind w:firstLine="567"/>
        <w:jc w:val="both"/>
        <w:rPr>
          <w:color w:val="000000" w:themeColor="text1"/>
          <w:shd w:val="clear" w:color="auto" w:fill="FFFFFF"/>
        </w:rPr>
      </w:pPr>
      <w:r w:rsidRPr="00391A52">
        <w:rPr>
          <w:color w:val="000000" w:themeColor="text1"/>
          <w:shd w:val="clear" w:color="auto" w:fill="FFFFFF"/>
        </w:rPr>
        <w:t>38</w:t>
      </w:r>
      <w:r w:rsidR="004F092C" w:rsidRPr="00391A52">
        <w:rPr>
          <w:color w:val="000000" w:themeColor="text1"/>
          <w:shd w:val="clear" w:color="auto" w:fill="FFFFFF"/>
        </w:rPr>
        <w:t>.</w:t>
      </w:r>
      <w:r w:rsidR="00210A69" w:rsidRPr="00391A52">
        <w:rPr>
          <w:color w:val="000000" w:themeColor="text1"/>
          <w:shd w:val="clear" w:color="auto" w:fill="FFFFFF"/>
        </w:rPr>
        <w:t>6</w:t>
      </w:r>
      <w:r w:rsidR="004F092C" w:rsidRPr="00391A52">
        <w:rPr>
          <w:color w:val="000000" w:themeColor="text1"/>
          <w:shd w:val="clear" w:color="auto" w:fill="FFFFFF"/>
        </w:rPr>
        <w:t>.</w:t>
      </w:r>
      <w:r w:rsidR="00210A69" w:rsidRPr="00391A52">
        <w:rPr>
          <w:color w:val="000000" w:themeColor="text1"/>
          <w:shd w:val="clear" w:color="auto" w:fill="FFFFFF"/>
        </w:rPr>
        <w:t xml:space="preserve"> </w:t>
      </w:r>
      <w:r w:rsidR="004F092C" w:rsidRPr="00391A52">
        <w:rPr>
          <w:color w:val="000000" w:themeColor="text1"/>
          <w:shd w:val="clear" w:color="auto" w:fill="FFFFFF"/>
        </w:rPr>
        <w:t>jei mokytojas skyrė namų darbus, jis juos privalo patikrinti pasirinkta forma (surinkti visų ar dalies mokinių sąsiuvinius, aptarti žodžiu, organizuoti namų darbų ap</w:t>
      </w:r>
      <w:r w:rsidR="007E00D2" w:rsidRPr="00391A52">
        <w:rPr>
          <w:color w:val="000000" w:themeColor="text1"/>
          <w:shd w:val="clear" w:color="auto" w:fill="FFFFFF"/>
        </w:rPr>
        <w:t>tarimą poroje, grupėje ar pan.);</w:t>
      </w:r>
    </w:p>
    <w:p w14:paraId="01C3523F" w14:textId="3931989E" w:rsidR="00102023" w:rsidRPr="00391A52" w:rsidRDefault="00355793" w:rsidP="00C76CF2">
      <w:pPr>
        <w:pStyle w:val="Default"/>
        <w:ind w:firstLine="567"/>
        <w:jc w:val="both"/>
        <w:rPr>
          <w:color w:val="000000" w:themeColor="text1"/>
          <w:shd w:val="clear" w:color="auto" w:fill="FFFFFF"/>
        </w:rPr>
      </w:pPr>
      <w:r w:rsidRPr="00391A52">
        <w:rPr>
          <w:color w:val="000000" w:themeColor="text1"/>
          <w:shd w:val="clear" w:color="auto" w:fill="FFFFFF"/>
        </w:rPr>
        <w:lastRenderedPageBreak/>
        <w:t>38</w:t>
      </w:r>
      <w:r w:rsidR="004F092C" w:rsidRPr="00391A52">
        <w:rPr>
          <w:color w:val="000000" w:themeColor="text1"/>
          <w:shd w:val="clear" w:color="auto" w:fill="FFFFFF"/>
        </w:rPr>
        <w:t>.</w:t>
      </w:r>
      <w:r w:rsidR="00210A69" w:rsidRPr="00391A52">
        <w:rPr>
          <w:color w:val="000000" w:themeColor="text1"/>
          <w:shd w:val="clear" w:color="auto" w:fill="FFFFFF"/>
        </w:rPr>
        <w:t>7</w:t>
      </w:r>
      <w:r w:rsidR="004F092C" w:rsidRPr="00391A52">
        <w:rPr>
          <w:color w:val="000000" w:themeColor="text1"/>
          <w:shd w:val="clear" w:color="auto" w:fill="FFFFFF"/>
        </w:rPr>
        <w:t xml:space="preserve">. mokytojas, siekdamas, kad mokinio tėvai (globėjai, rūpintojai) galėtų kontroliuoti, ar jų vaikai </w:t>
      </w:r>
      <w:r w:rsidR="0099743A" w:rsidRPr="00391A52">
        <w:rPr>
          <w:color w:val="000000" w:themeColor="text1"/>
          <w:shd w:val="clear" w:color="auto" w:fill="FFFFFF"/>
        </w:rPr>
        <w:t xml:space="preserve">atlieka namų darbus, užduotis elektroniniame </w:t>
      </w:r>
      <w:r w:rsidR="004F092C" w:rsidRPr="00391A52">
        <w:rPr>
          <w:color w:val="000000" w:themeColor="text1"/>
          <w:shd w:val="clear" w:color="auto" w:fill="FFFFFF"/>
        </w:rPr>
        <w:t>dienyne užpildo konkrečiai, aiškiai nurodydamas, ką mokinys turi padaryti (pvz.: raštu (žodžiu) atsakyti į 5 paragrafo 1–6 klausimus, išspręsti pasirinktus tris/penkis uždavinius, esančius vadovėlio 123 psl., parašyti 100 žodžių pastraipą tema „Mano pasaulis“</w:t>
      </w:r>
      <w:r w:rsidR="003E4A64" w:rsidRPr="00391A52">
        <w:rPr>
          <w:color w:val="000000" w:themeColor="text1"/>
          <w:shd w:val="clear" w:color="auto" w:fill="FFFFFF"/>
        </w:rPr>
        <w:t xml:space="preserve"> </w:t>
      </w:r>
      <w:r w:rsidR="004F092C" w:rsidRPr="00391A52">
        <w:rPr>
          <w:color w:val="000000" w:themeColor="text1"/>
          <w:shd w:val="clear" w:color="auto" w:fill="FFFFFF"/>
        </w:rPr>
        <w:t xml:space="preserve">ir </w:t>
      </w:r>
      <w:r w:rsidR="007E00D2" w:rsidRPr="00391A52">
        <w:rPr>
          <w:color w:val="000000" w:themeColor="text1"/>
          <w:shd w:val="clear" w:color="auto" w:fill="FFFFFF"/>
        </w:rPr>
        <w:t>pan.) ir iki kada turi padaryti;</w:t>
      </w:r>
    </w:p>
    <w:p w14:paraId="74F90DC3" w14:textId="20C739CD" w:rsidR="004F092C" w:rsidRPr="00391A52" w:rsidRDefault="00355793" w:rsidP="00C76CF2">
      <w:pPr>
        <w:pStyle w:val="Default"/>
        <w:ind w:firstLine="567"/>
        <w:jc w:val="both"/>
        <w:rPr>
          <w:color w:val="000000" w:themeColor="text1"/>
          <w:shd w:val="clear" w:color="auto" w:fill="FFFFFF"/>
        </w:rPr>
      </w:pPr>
      <w:r w:rsidRPr="00391A52">
        <w:rPr>
          <w:color w:val="000000" w:themeColor="text1"/>
          <w:shd w:val="clear" w:color="auto" w:fill="FFFFFF"/>
        </w:rPr>
        <w:t>38</w:t>
      </w:r>
      <w:r w:rsidR="004F092C" w:rsidRPr="00391A52">
        <w:rPr>
          <w:color w:val="000000" w:themeColor="text1"/>
          <w:shd w:val="clear" w:color="auto" w:fill="FFFFFF"/>
        </w:rPr>
        <w:t>.</w:t>
      </w:r>
      <w:r w:rsidR="00102023" w:rsidRPr="00391A52">
        <w:rPr>
          <w:color w:val="000000" w:themeColor="text1"/>
          <w:shd w:val="clear" w:color="auto" w:fill="FFFFFF"/>
        </w:rPr>
        <w:t>8</w:t>
      </w:r>
      <w:r w:rsidR="004F092C" w:rsidRPr="00391A52">
        <w:rPr>
          <w:color w:val="000000" w:themeColor="text1"/>
          <w:shd w:val="clear" w:color="auto" w:fill="FFFFFF"/>
        </w:rPr>
        <w:t>. mokytojas vertinimo informaciją panaudoja analizuodamas mokinių pažangą ir poreikius, keldamas tolesnius mokymo(si) tikslus.</w:t>
      </w:r>
    </w:p>
    <w:p w14:paraId="6341B542" w14:textId="77777777" w:rsidR="00A83644" w:rsidRPr="00391A52" w:rsidRDefault="00A83644" w:rsidP="00C76CF2">
      <w:pPr>
        <w:pStyle w:val="Default"/>
        <w:ind w:firstLine="851"/>
        <w:jc w:val="both"/>
        <w:rPr>
          <w:color w:val="000000" w:themeColor="text1"/>
        </w:rPr>
      </w:pPr>
    </w:p>
    <w:p w14:paraId="795A3DF7" w14:textId="77777777" w:rsidR="0099743A" w:rsidRPr="00391A52" w:rsidRDefault="00A83644" w:rsidP="0096399A">
      <w:pPr>
        <w:pStyle w:val="Default"/>
        <w:jc w:val="center"/>
        <w:rPr>
          <w:b/>
          <w:bCs/>
          <w:color w:val="000000" w:themeColor="text1"/>
        </w:rPr>
      </w:pPr>
      <w:r w:rsidRPr="00391A52">
        <w:rPr>
          <w:b/>
          <w:bCs/>
          <w:color w:val="000000" w:themeColor="text1"/>
        </w:rPr>
        <w:t>V</w:t>
      </w:r>
      <w:r w:rsidR="004254FE" w:rsidRPr="00391A52">
        <w:rPr>
          <w:b/>
          <w:bCs/>
          <w:color w:val="000000" w:themeColor="text1"/>
        </w:rPr>
        <w:t>II</w:t>
      </w:r>
      <w:r w:rsidR="0099743A" w:rsidRPr="00391A52">
        <w:rPr>
          <w:b/>
          <w:bCs/>
          <w:color w:val="000000" w:themeColor="text1"/>
        </w:rPr>
        <w:t>I SKYRIUS</w:t>
      </w:r>
    </w:p>
    <w:p w14:paraId="6AD38A0D" w14:textId="1608139C" w:rsidR="00A83644" w:rsidRPr="00391A52" w:rsidRDefault="00A83644" w:rsidP="0096399A">
      <w:pPr>
        <w:pStyle w:val="Default"/>
        <w:jc w:val="center"/>
        <w:rPr>
          <w:b/>
          <w:bCs/>
          <w:color w:val="000000" w:themeColor="text1"/>
        </w:rPr>
      </w:pPr>
      <w:r w:rsidRPr="00391A52">
        <w:rPr>
          <w:b/>
          <w:bCs/>
          <w:color w:val="000000" w:themeColor="text1"/>
        </w:rPr>
        <w:t>VERTINIMAS BAIGUS PROGRAMĄ AR JOS DALĮ</w:t>
      </w:r>
    </w:p>
    <w:p w14:paraId="50641633" w14:textId="77777777" w:rsidR="00A83644" w:rsidRPr="00391A52" w:rsidRDefault="00A83644" w:rsidP="00C76CF2">
      <w:pPr>
        <w:pStyle w:val="Default"/>
        <w:ind w:firstLine="851"/>
        <w:jc w:val="both"/>
        <w:rPr>
          <w:color w:val="000000" w:themeColor="text1"/>
        </w:rPr>
      </w:pPr>
    </w:p>
    <w:p w14:paraId="2AB47793" w14:textId="2CB62F50" w:rsidR="00A83644" w:rsidRPr="00391A52" w:rsidRDefault="00BD1C37" w:rsidP="00C76CF2">
      <w:pPr>
        <w:pStyle w:val="Default"/>
        <w:ind w:firstLine="567"/>
        <w:jc w:val="both"/>
        <w:rPr>
          <w:color w:val="000000" w:themeColor="text1"/>
        </w:rPr>
      </w:pPr>
      <w:r w:rsidRPr="00391A52">
        <w:rPr>
          <w:color w:val="000000" w:themeColor="text1"/>
        </w:rPr>
        <w:t>3</w:t>
      </w:r>
      <w:r w:rsidR="00355793" w:rsidRPr="00391A52">
        <w:rPr>
          <w:color w:val="000000" w:themeColor="text1"/>
        </w:rPr>
        <w:t>9</w:t>
      </w:r>
      <w:r w:rsidR="00A83644" w:rsidRPr="00391A52">
        <w:rPr>
          <w:color w:val="000000" w:themeColor="text1"/>
        </w:rPr>
        <w:t>. Mokymosi rezultatams apibendrinti taikomas apibendrinamasis vertinimas (</w:t>
      </w:r>
      <w:r w:rsidR="00A20A25" w:rsidRPr="00391A52">
        <w:rPr>
          <w:color w:val="000000" w:themeColor="text1"/>
        </w:rPr>
        <w:t xml:space="preserve">lygiai ir aprašai, </w:t>
      </w:r>
      <w:r w:rsidR="00A83644" w:rsidRPr="00391A52">
        <w:rPr>
          <w:color w:val="000000" w:themeColor="text1"/>
        </w:rPr>
        <w:t xml:space="preserve">pažymys arba įskaita). </w:t>
      </w:r>
    </w:p>
    <w:p w14:paraId="685BFC18" w14:textId="53D37BA1" w:rsidR="00A83644" w:rsidRPr="00391A52" w:rsidRDefault="00355793" w:rsidP="00C76CF2">
      <w:pPr>
        <w:pStyle w:val="Default"/>
        <w:ind w:firstLine="567"/>
        <w:jc w:val="both"/>
        <w:rPr>
          <w:color w:val="000000" w:themeColor="text1"/>
        </w:rPr>
      </w:pPr>
      <w:r w:rsidRPr="00391A52">
        <w:rPr>
          <w:color w:val="000000" w:themeColor="text1"/>
        </w:rPr>
        <w:t>40</w:t>
      </w:r>
      <w:r w:rsidR="00A83644" w:rsidRPr="00391A52">
        <w:rPr>
          <w:color w:val="000000" w:themeColor="text1"/>
        </w:rPr>
        <w:t>. Mokiniui, atleistam pagal gyd</w:t>
      </w:r>
      <w:r w:rsidR="00915ACA" w:rsidRPr="00391A52">
        <w:rPr>
          <w:color w:val="000000" w:themeColor="text1"/>
        </w:rPr>
        <w:t xml:space="preserve">ytojo rekomendaciją </w:t>
      </w:r>
      <w:r w:rsidR="00A83644" w:rsidRPr="00391A52">
        <w:rPr>
          <w:color w:val="000000" w:themeColor="text1"/>
        </w:rPr>
        <w:t xml:space="preserve">nuo </w:t>
      </w:r>
      <w:r w:rsidR="00E4251B" w:rsidRPr="00391A52">
        <w:rPr>
          <w:color w:val="000000" w:themeColor="text1"/>
        </w:rPr>
        <w:t xml:space="preserve">fizinio ugdymo </w:t>
      </w:r>
      <w:r w:rsidR="00A83644" w:rsidRPr="00391A52">
        <w:rPr>
          <w:color w:val="000000" w:themeColor="text1"/>
        </w:rPr>
        <w:t xml:space="preserve">ar kito dalyko pamokų, </w:t>
      </w:r>
      <w:r w:rsidR="00915ACA" w:rsidRPr="00391A52">
        <w:rPr>
          <w:color w:val="000000" w:themeColor="text1"/>
        </w:rPr>
        <w:t xml:space="preserve">trimestro, </w:t>
      </w:r>
      <w:r w:rsidR="00A83644" w:rsidRPr="00391A52">
        <w:rPr>
          <w:color w:val="000000" w:themeColor="text1"/>
        </w:rPr>
        <w:t>pusmečio ar metinių</w:t>
      </w:r>
      <w:r w:rsidR="00A20A25" w:rsidRPr="00391A52">
        <w:rPr>
          <w:color w:val="000000" w:themeColor="text1"/>
        </w:rPr>
        <w:t xml:space="preserve"> pažymių stulpelyje rašoma „atl</w:t>
      </w:r>
      <w:r w:rsidR="00A83644" w:rsidRPr="00391A52">
        <w:rPr>
          <w:color w:val="000000" w:themeColor="text1"/>
        </w:rPr>
        <w:t xml:space="preserve">“. </w:t>
      </w:r>
    </w:p>
    <w:p w14:paraId="2BE31FAD" w14:textId="6A9A74E5" w:rsidR="002A256E" w:rsidRPr="00391A52" w:rsidRDefault="00355793" w:rsidP="00C76CF2">
      <w:pPr>
        <w:pStyle w:val="Default"/>
        <w:ind w:firstLine="567"/>
        <w:jc w:val="both"/>
        <w:rPr>
          <w:color w:val="000000" w:themeColor="text1"/>
        </w:rPr>
      </w:pPr>
      <w:r w:rsidRPr="00391A52">
        <w:rPr>
          <w:color w:val="auto"/>
        </w:rPr>
        <w:t>41</w:t>
      </w:r>
      <w:r w:rsidR="002A256E" w:rsidRPr="00391A52">
        <w:rPr>
          <w:color w:val="auto"/>
        </w:rPr>
        <w:t xml:space="preserve">. Įrašas „neatestuota“ įrašomas, </w:t>
      </w:r>
      <w:r w:rsidR="002A256E" w:rsidRPr="00391A52">
        <w:rPr>
          <w:color w:val="000000" w:themeColor="text1"/>
        </w:rPr>
        <w:t>jeigu mokinio pasiekimai nėra įvertinti arba jis yra praleidęs 2/3 dalyko pamokų be p</w:t>
      </w:r>
      <w:r w:rsidR="0095728B" w:rsidRPr="00391A52">
        <w:rPr>
          <w:color w:val="000000" w:themeColor="text1"/>
        </w:rPr>
        <w:t>ateisinamos priežasties:</w:t>
      </w:r>
    </w:p>
    <w:p w14:paraId="42837159" w14:textId="1E720156" w:rsidR="0095728B" w:rsidRPr="00391A52" w:rsidRDefault="0095728B" w:rsidP="00C76CF2">
      <w:pPr>
        <w:pStyle w:val="Default"/>
        <w:ind w:firstLine="567"/>
        <w:jc w:val="both"/>
        <w:rPr>
          <w:color w:val="000000" w:themeColor="text1"/>
        </w:rPr>
      </w:pPr>
      <w:r w:rsidRPr="00391A52">
        <w:rPr>
          <w:color w:val="000000" w:themeColor="text1"/>
        </w:rPr>
        <w:t>41.1. jei mokinio pasiekimai yra neatestuoti, jis privalo per mokytojo skirtą laikotarpį išlaikyti įskaitą teigiamam įvertinimui;</w:t>
      </w:r>
    </w:p>
    <w:p w14:paraId="6BAD5DB6" w14:textId="28F417F5" w:rsidR="0095728B" w:rsidRPr="00391A52" w:rsidRDefault="0095728B" w:rsidP="00C76CF2">
      <w:pPr>
        <w:pStyle w:val="Default"/>
        <w:ind w:firstLine="567"/>
        <w:jc w:val="both"/>
        <w:rPr>
          <w:color w:val="000000" w:themeColor="text1"/>
        </w:rPr>
      </w:pPr>
      <w:r w:rsidRPr="00391A52">
        <w:rPr>
          <w:color w:val="000000" w:themeColor="text1"/>
        </w:rPr>
        <w:t>41.2. jei mokinio pasiekimai yra neatestuoti ir jis per mokytojo skirtą laikotarpį nelaiko arba neišlaiko įskaitos teigiamam įvertinimui, skiriamas papildomas darbas arba mokinys paliekamas kartoti kursą.</w:t>
      </w:r>
    </w:p>
    <w:p w14:paraId="43430C76" w14:textId="115CC34F" w:rsidR="00A83644" w:rsidRPr="00391A52" w:rsidRDefault="00355793" w:rsidP="00C76CF2">
      <w:pPr>
        <w:pStyle w:val="Default"/>
        <w:ind w:firstLine="567"/>
        <w:jc w:val="both"/>
        <w:rPr>
          <w:color w:val="000000" w:themeColor="text1"/>
        </w:rPr>
      </w:pPr>
      <w:r w:rsidRPr="00391A52">
        <w:rPr>
          <w:color w:val="000000" w:themeColor="text1"/>
        </w:rPr>
        <w:t>42</w:t>
      </w:r>
      <w:r w:rsidR="00A83644" w:rsidRPr="00391A52">
        <w:rPr>
          <w:color w:val="000000" w:themeColor="text1"/>
        </w:rPr>
        <w:t xml:space="preserve">. Vedamas aritmetinis pažymių vidurkis (dešimtųjų po kablelio dalių tikslumu ir apvalinamas aritmetiniu būdu). </w:t>
      </w:r>
    </w:p>
    <w:p w14:paraId="3C2583B1" w14:textId="2902047C" w:rsidR="00A83644" w:rsidRPr="00391A52" w:rsidRDefault="00355793" w:rsidP="00C76CF2">
      <w:pPr>
        <w:pStyle w:val="Default"/>
        <w:ind w:firstLine="567"/>
        <w:jc w:val="both"/>
        <w:rPr>
          <w:color w:val="000000" w:themeColor="text1"/>
        </w:rPr>
      </w:pPr>
      <w:r w:rsidRPr="00391A52">
        <w:rPr>
          <w:color w:val="000000" w:themeColor="text1"/>
        </w:rPr>
        <w:t>4</w:t>
      </w:r>
      <w:r w:rsidR="0099743A" w:rsidRPr="00391A52">
        <w:rPr>
          <w:color w:val="000000" w:themeColor="text1"/>
        </w:rPr>
        <w:t>3</w:t>
      </w:r>
      <w:r w:rsidR="00A83644" w:rsidRPr="00391A52">
        <w:rPr>
          <w:color w:val="000000" w:themeColor="text1"/>
        </w:rPr>
        <w:t>. Pusmečių / metini</w:t>
      </w:r>
      <w:r w:rsidR="00A20A25" w:rsidRPr="00391A52">
        <w:rPr>
          <w:color w:val="000000" w:themeColor="text1"/>
        </w:rPr>
        <w:t>ai pažymiai, kai yra neįskaityta</w:t>
      </w:r>
      <w:r w:rsidR="00A83644" w:rsidRPr="00391A52">
        <w:rPr>
          <w:color w:val="000000" w:themeColor="text1"/>
        </w:rPr>
        <w:t xml:space="preserve"> ar įvertinimas neigiamas, vedami taip:</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2182"/>
        <w:gridCol w:w="1559"/>
        <w:gridCol w:w="4246"/>
      </w:tblGrid>
      <w:tr w:rsidR="00644150" w:rsidRPr="00391A52" w14:paraId="0FCA1873" w14:textId="77777777" w:rsidTr="0095728B">
        <w:tc>
          <w:tcPr>
            <w:tcW w:w="1747" w:type="dxa"/>
          </w:tcPr>
          <w:p w14:paraId="38829166" w14:textId="77777777" w:rsidR="0095728B" w:rsidRPr="00391A52" w:rsidRDefault="00A83644" w:rsidP="0095728B">
            <w:pPr>
              <w:pStyle w:val="Default"/>
              <w:rPr>
                <w:color w:val="000000" w:themeColor="text1"/>
              </w:rPr>
            </w:pPr>
            <w:r w:rsidRPr="00391A52">
              <w:rPr>
                <w:color w:val="000000" w:themeColor="text1"/>
              </w:rPr>
              <w:t xml:space="preserve">I pusmetis </w:t>
            </w:r>
          </w:p>
          <w:p w14:paraId="0639E7C9" w14:textId="0410D598" w:rsidR="00A83644" w:rsidRPr="00391A52" w:rsidRDefault="00A83644" w:rsidP="0095728B">
            <w:pPr>
              <w:pStyle w:val="Default"/>
              <w:rPr>
                <w:color w:val="000000" w:themeColor="text1"/>
              </w:rPr>
            </w:pPr>
            <w:r w:rsidRPr="00391A52">
              <w:rPr>
                <w:color w:val="000000" w:themeColor="text1"/>
              </w:rPr>
              <w:t>(I, II trimestrai)</w:t>
            </w:r>
          </w:p>
        </w:tc>
        <w:tc>
          <w:tcPr>
            <w:tcW w:w="2182" w:type="dxa"/>
          </w:tcPr>
          <w:p w14:paraId="31DC5107" w14:textId="77777777" w:rsidR="0095728B" w:rsidRPr="00391A52" w:rsidRDefault="00A83644" w:rsidP="0095728B">
            <w:pPr>
              <w:pStyle w:val="Default"/>
              <w:rPr>
                <w:color w:val="000000" w:themeColor="text1"/>
              </w:rPr>
            </w:pPr>
            <w:r w:rsidRPr="00391A52">
              <w:rPr>
                <w:color w:val="000000" w:themeColor="text1"/>
              </w:rPr>
              <w:t xml:space="preserve">II pusmetis </w:t>
            </w:r>
          </w:p>
          <w:p w14:paraId="767DAC42" w14:textId="6C1D3B8D" w:rsidR="00A83644" w:rsidRPr="00391A52" w:rsidRDefault="00A83644" w:rsidP="0095728B">
            <w:pPr>
              <w:pStyle w:val="Default"/>
              <w:rPr>
                <w:color w:val="000000" w:themeColor="text1"/>
              </w:rPr>
            </w:pPr>
            <w:r w:rsidRPr="00391A52">
              <w:rPr>
                <w:color w:val="000000" w:themeColor="text1"/>
              </w:rPr>
              <w:t>(III trimestras)</w:t>
            </w:r>
          </w:p>
        </w:tc>
        <w:tc>
          <w:tcPr>
            <w:tcW w:w="1559" w:type="dxa"/>
          </w:tcPr>
          <w:p w14:paraId="4E46608E" w14:textId="77777777" w:rsidR="00A83644" w:rsidRPr="00391A52" w:rsidRDefault="00A83644" w:rsidP="0095728B">
            <w:pPr>
              <w:pStyle w:val="Default"/>
              <w:rPr>
                <w:color w:val="000000" w:themeColor="text1"/>
              </w:rPr>
            </w:pPr>
            <w:r w:rsidRPr="00391A52">
              <w:rPr>
                <w:color w:val="000000" w:themeColor="text1"/>
              </w:rPr>
              <w:t>Metinis</w:t>
            </w:r>
          </w:p>
        </w:tc>
        <w:tc>
          <w:tcPr>
            <w:tcW w:w="4246" w:type="dxa"/>
          </w:tcPr>
          <w:p w14:paraId="7CF2F5BC" w14:textId="77777777" w:rsidR="00A83644" w:rsidRPr="00391A52" w:rsidRDefault="00A83644" w:rsidP="0095728B">
            <w:pPr>
              <w:pStyle w:val="Default"/>
              <w:rPr>
                <w:color w:val="000000" w:themeColor="text1"/>
              </w:rPr>
            </w:pPr>
            <w:r w:rsidRPr="00391A52">
              <w:rPr>
                <w:color w:val="000000" w:themeColor="text1"/>
              </w:rPr>
              <w:t>Pastabos</w:t>
            </w:r>
          </w:p>
        </w:tc>
      </w:tr>
      <w:tr w:rsidR="00644150" w:rsidRPr="00391A52" w14:paraId="76F45288" w14:textId="77777777" w:rsidTr="0095728B">
        <w:tc>
          <w:tcPr>
            <w:tcW w:w="1747" w:type="dxa"/>
          </w:tcPr>
          <w:p w14:paraId="57189DA9" w14:textId="77777777" w:rsidR="00A83644" w:rsidRPr="00391A52" w:rsidRDefault="00A83644" w:rsidP="00C76CF2">
            <w:pPr>
              <w:pStyle w:val="Default"/>
              <w:jc w:val="both"/>
              <w:rPr>
                <w:color w:val="000000" w:themeColor="text1"/>
              </w:rPr>
            </w:pPr>
            <w:r w:rsidRPr="00391A52">
              <w:rPr>
                <w:color w:val="000000" w:themeColor="text1"/>
              </w:rPr>
              <w:t>3</w:t>
            </w:r>
          </w:p>
        </w:tc>
        <w:tc>
          <w:tcPr>
            <w:tcW w:w="2182" w:type="dxa"/>
          </w:tcPr>
          <w:p w14:paraId="66654AD6" w14:textId="77777777" w:rsidR="00A83644" w:rsidRPr="00391A52" w:rsidRDefault="00A83644" w:rsidP="00C76CF2">
            <w:pPr>
              <w:pStyle w:val="Default"/>
              <w:jc w:val="both"/>
              <w:rPr>
                <w:color w:val="000000" w:themeColor="text1"/>
              </w:rPr>
            </w:pPr>
            <w:r w:rsidRPr="00391A52">
              <w:rPr>
                <w:color w:val="000000" w:themeColor="text1"/>
              </w:rPr>
              <w:t>4</w:t>
            </w:r>
          </w:p>
        </w:tc>
        <w:tc>
          <w:tcPr>
            <w:tcW w:w="1559" w:type="dxa"/>
          </w:tcPr>
          <w:p w14:paraId="56F4E9E7" w14:textId="77777777" w:rsidR="00A83644" w:rsidRPr="00391A52" w:rsidRDefault="00A83644" w:rsidP="00C76CF2">
            <w:pPr>
              <w:pStyle w:val="Default"/>
              <w:jc w:val="both"/>
              <w:rPr>
                <w:color w:val="000000" w:themeColor="text1"/>
              </w:rPr>
            </w:pPr>
            <w:r w:rsidRPr="00391A52">
              <w:rPr>
                <w:color w:val="000000" w:themeColor="text1"/>
              </w:rPr>
              <w:t>4</w:t>
            </w:r>
          </w:p>
        </w:tc>
        <w:tc>
          <w:tcPr>
            <w:tcW w:w="4246" w:type="dxa"/>
          </w:tcPr>
          <w:p w14:paraId="0CBE2DEB" w14:textId="77777777" w:rsidR="00A83644" w:rsidRPr="00391A52" w:rsidRDefault="00A83644" w:rsidP="00C76CF2">
            <w:pPr>
              <w:pStyle w:val="Default"/>
              <w:jc w:val="both"/>
              <w:rPr>
                <w:color w:val="000000" w:themeColor="text1"/>
              </w:rPr>
            </w:pPr>
          </w:p>
        </w:tc>
      </w:tr>
      <w:tr w:rsidR="00644150" w:rsidRPr="00391A52" w14:paraId="0AB3FAF8" w14:textId="77777777" w:rsidTr="0095728B">
        <w:tc>
          <w:tcPr>
            <w:tcW w:w="1747" w:type="dxa"/>
          </w:tcPr>
          <w:p w14:paraId="160F1429" w14:textId="77777777" w:rsidR="00A83644" w:rsidRPr="00391A52" w:rsidRDefault="00A83644" w:rsidP="00C76CF2">
            <w:pPr>
              <w:pStyle w:val="Default"/>
              <w:jc w:val="both"/>
              <w:rPr>
                <w:color w:val="000000" w:themeColor="text1"/>
              </w:rPr>
            </w:pPr>
            <w:r w:rsidRPr="00391A52">
              <w:rPr>
                <w:color w:val="000000" w:themeColor="text1"/>
              </w:rPr>
              <w:t>Neįskaityta</w:t>
            </w:r>
          </w:p>
        </w:tc>
        <w:tc>
          <w:tcPr>
            <w:tcW w:w="2182" w:type="dxa"/>
          </w:tcPr>
          <w:p w14:paraId="5B8519F9" w14:textId="77777777" w:rsidR="00A83644" w:rsidRPr="00391A52" w:rsidRDefault="00A83644" w:rsidP="00C76CF2">
            <w:pPr>
              <w:pStyle w:val="Default"/>
              <w:jc w:val="both"/>
              <w:rPr>
                <w:color w:val="000000" w:themeColor="text1"/>
              </w:rPr>
            </w:pPr>
            <w:r w:rsidRPr="00391A52">
              <w:rPr>
                <w:color w:val="000000" w:themeColor="text1"/>
              </w:rPr>
              <w:t>Įskaityta</w:t>
            </w:r>
          </w:p>
        </w:tc>
        <w:tc>
          <w:tcPr>
            <w:tcW w:w="1559" w:type="dxa"/>
          </w:tcPr>
          <w:p w14:paraId="1C423E53" w14:textId="77777777" w:rsidR="00A83644" w:rsidRPr="00391A52" w:rsidRDefault="00A83644" w:rsidP="00C76CF2">
            <w:pPr>
              <w:pStyle w:val="Default"/>
              <w:jc w:val="both"/>
              <w:rPr>
                <w:color w:val="000000" w:themeColor="text1"/>
              </w:rPr>
            </w:pPr>
            <w:r w:rsidRPr="00391A52">
              <w:rPr>
                <w:color w:val="000000" w:themeColor="text1"/>
              </w:rPr>
              <w:t>Įskaityta</w:t>
            </w:r>
            <w:r w:rsidRPr="00391A52">
              <w:rPr>
                <w:color w:val="000000" w:themeColor="text1"/>
              </w:rPr>
              <w:tab/>
            </w:r>
          </w:p>
        </w:tc>
        <w:tc>
          <w:tcPr>
            <w:tcW w:w="4246" w:type="dxa"/>
          </w:tcPr>
          <w:p w14:paraId="345DB9F7" w14:textId="77777777" w:rsidR="00A83644" w:rsidRPr="00391A52" w:rsidRDefault="00A83644" w:rsidP="00C76CF2">
            <w:pPr>
              <w:pStyle w:val="Default"/>
              <w:jc w:val="both"/>
              <w:rPr>
                <w:color w:val="000000" w:themeColor="text1"/>
              </w:rPr>
            </w:pPr>
          </w:p>
        </w:tc>
      </w:tr>
      <w:tr w:rsidR="00644150" w:rsidRPr="00391A52" w14:paraId="1F1C0AA4" w14:textId="77777777" w:rsidTr="0095728B">
        <w:tc>
          <w:tcPr>
            <w:tcW w:w="1747" w:type="dxa"/>
          </w:tcPr>
          <w:p w14:paraId="35AFC573" w14:textId="77777777" w:rsidR="00A83644" w:rsidRPr="00391A52" w:rsidRDefault="00A83644" w:rsidP="00C76CF2">
            <w:pPr>
              <w:pStyle w:val="Default"/>
              <w:jc w:val="both"/>
              <w:rPr>
                <w:color w:val="000000" w:themeColor="text1"/>
              </w:rPr>
            </w:pPr>
            <w:r w:rsidRPr="00391A52">
              <w:rPr>
                <w:color w:val="000000" w:themeColor="text1"/>
              </w:rPr>
              <w:t>4/5</w:t>
            </w:r>
          </w:p>
        </w:tc>
        <w:tc>
          <w:tcPr>
            <w:tcW w:w="2182" w:type="dxa"/>
          </w:tcPr>
          <w:p w14:paraId="33369FF3" w14:textId="77777777" w:rsidR="00A83644" w:rsidRPr="00391A52" w:rsidRDefault="00A83644" w:rsidP="00C76CF2">
            <w:pPr>
              <w:pStyle w:val="Default"/>
              <w:jc w:val="both"/>
              <w:rPr>
                <w:color w:val="000000" w:themeColor="text1"/>
              </w:rPr>
            </w:pPr>
            <w:r w:rsidRPr="00391A52">
              <w:rPr>
                <w:color w:val="000000" w:themeColor="text1"/>
              </w:rPr>
              <w:t>3</w:t>
            </w:r>
          </w:p>
        </w:tc>
        <w:tc>
          <w:tcPr>
            <w:tcW w:w="1559" w:type="dxa"/>
          </w:tcPr>
          <w:p w14:paraId="51A2F894" w14:textId="77777777" w:rsidR="00A83644" w:rsidRPr="00391A52" w:rsidRDefault="00AB2C66" w:rsidP="00C76CF2">
            <w:pPr>
              <w:pStyle w:val="Default"/>
              <w:jc w:val="both"/>
              <w:rPr>
                <w:color w:val="000000" w:themeColor="text1"/>
              </w:rPr>
            </w:pPr>
            <w:r w:rsidRPr="00391A52">
              <w:rPr>
                <w:color w:val="000000" w:themeColor="text1"/>
              </w:rPr>
              <w:t>4</w:t>
            </w:r>
          </w:p>
        </w:tc>
        <w:tc>
          <w:tcPr>
            <w:tcW w:w="4246" w:type="dxa"/>
          </w:tcPr>
          <w:p w14:paraId="742734A8" w14:textId="77777777" w:rsidR="00A83644" w:rsidRPr="00391A52" w:rsidRDefault="00A83644" w:rsidP="00C76CF2">
            <w:pPr>
              <w:pStyle w:val="Default"/>
              <w:jc w:val="both"/>
              <w:rPr>
                <w:color w:val="000000" w:themeColor="text1"/>
              </w:rPr>
            </w:pPr>
          </w:p>
        </w:tc>
      </w:tr>
      <w:tr w:rsidR="00644150" w:rsidRPr="00391A52" w14:paraId="5D41D127" w14:textId="77777777" w:rsidTr="0095728B">
        <w:tc>
          <w:tcPr>
            <w:tcW w:w="1747" w:type="dxa"/>
          </w:tcPr>
          <w:p w14:paraId="11D107ED" w14:textId="77777777" w:rsidR="00A83644" w:rsidRPr="00391A52" w:rsidRDefault="00A83644" w:rsidP="00C76CF2">
            <w:pPr>
              <w:pStyle w:val="Default"/>
              <w:jc w:val="both"/>
              <w:rPr>
                <w:color w:val="000000" w:themeColor="text1"/>
              </w:rPr>
            </w:pPr>
            <w:r w:rsidRPr="00391A52">
              <w:rPr>
                <w:color w:val="000000" w:themeColor="text1"/>
              </w:rPr>
              <w:t>Įskaityta</w:t>
            </w:r>
          </w:p>
        </w:tc>
        <w:tc>
          <w:tcPr>
            <w:tcW w:w="2182" w:type="dxa"/>
          </w:tcPr>
          <w:p w14:paraId="1B29DA7A" w14:textId="77777777" w:rsidR="00A83644" w:rsidRPr="00391A52" w:rsidRDefault="00A83644" w:rsidP="00C76CF2">
            <w:pPr>
              <w:pStyle w:val="Default"/>
              <w:jc w:val="both"/>
              <w:rPr>
                <w:color w:val="000000" w:themeColor="text1"/>
              </w:rPr>
            </w:pPr>
            <w:r w:rsidRPr="00391A52">
              <w:rPr>
                <w:color w:val="000000" w:themeColor="text1"/>
              </w:rPr>
              <w:t>Neįskaityta</w:t>
            </w:r>
          </w:p>
        </w:tc>
        <w:tc>
          <w:tcPr>
            <w:tcW w:w="1559" w:type="dxa"/>
          </w:tcPr>
          <w:p w14:paraId="2FAF49D2" w14:textId="77777777" w:rsidR="00A83644" w:rsidRPr="00391A52" w:rsidRDefault="00A20A25" w:rsidP="00C76CF2">
            <w:pPr>
              <w:pStyle w:val="Default"/>
              <w:jc w:val="both"/>
              <w:rPr>
                <w:color w:val="000000" w:themeColor="text1"/>
              </w:rPr>
            </w:pPr>
            <w:r w:rsidRPr="00391A52">
              <w:rPr>
                <w:color w:val="000000" w:themeColor="text1"/>
              </w:rPr>
              <w:t>Įskaityta</w:t>
            </w:r>
            <w:r w:rsidR="00A83644" w:rsidRPr="00391A52">
              <w:rPr>
                <w:color w:val="000000" w:themeColor="text1"/>
              </w:rPr>
              <w:tab/>
            </w:r>
          </w:p>
        </w:tc>
        <w:tc>
          <w:tcPr>
            <w:tcW w:w="4246" w:type="dxa"/>
          </w:tcPr>
          <w:p w14:paraId="72AFCC69" w14:textId="77777777" w:rsidR="00A83644" w:rsidRPr="00391A52" w:rsidRDefault="00A83644" w:rsidP="00C76CF2">
            <w:pPr>
              <w:pStyle w:val="Default"/>
              <w:ind w:firstLine="851"/>
              <w:jc w:val="both"/>
              <w:rPr>
                <w:color w:val="000000" w:themeColor="text1"/>
              </w:rPr>
            </w:pPr>
          </w:p>
        </w:tc>
      </w:tr>
      <w:tr w:rsidR="00644150" w:rsidRPr="00391A52" w14:paraId="13FB3BA0" w14:textId="77777777" w:rsidTr="0095728B">
        <w:tc>
          <w:tcPr>
            <w:tcW w:w="1747" w:type="dxa"/>
          </w:tcPr>
          <w:p w14:paraId="4101AC7F" w14:textId="77777777" w:rsidR="00AB2C66" w:rsidRPr="00391A52" w:rsidRDefault="00AB2C66" w:rsidP="00C76CF2">
            <w:pPr>
              <w:pStyle w:val="Default"/>
              <w:jc w:val="both"/>
              <w:rPr>
                <w:color w:val="000000" w:themeColor="text1"/>
              </w:rPr>
            </w:pPr>
            <w:r w:rsidRPr="00391A52">
              <w:rPr>
                <w:color w:val="000000" w:themeColor="text1"/>
              </w:rPr>
              <w:t>Neįskaityta</w:t>
            </w:r>
          </w:p>
        </w:tc>
        <w:tc>
          <w:tcPr>
            <w:tcW w:w="2182" w:type="dxa"/>
          </w:tcPr>
          <w:p w14:paraId="78434A1E" w14:textId="77777777" w:rsidR="00AB2C66" w:rsidRPr="00391A52" w:rsidRDefault="00AB2C66" w:rsidP="00C76CF2">
            <w:pPr>
              <w:pStyle w:val="Default"/>
              <w:jc w:val="both"/>
              <w:rPr>
                <w:color w:val="000000" w:themeColor="text1"/>
              </w:rPr>
            </w:pPr>
            <w:r w:rsidRPr="00391A52">
              <w:rPr>
                <w:color w:val="000000" w:themeColor="text1"/>
              </w:rPr>
              <w:t xml:space="preserve">Neįskaityta </w:t>
            </w:r>
          </w:p>
        </w:tc>
        <w:tc>
          <w:tcPr>
            <w:tcW w:w="1559" w:type="dxa"/>
          </w:tcPr>
          <w:p w14:paraId="487F53C3" w14:textId="77777777" w:rsidR="00AB2C66" w:rsidRPr="00391A52" w:rsidRDefault="00AB2C66" w:rsidP="00C76CF2">
            <w:pPr>
              <w:pStyle w:val="Default"/>
              <w:jc w:val="both"/>
              <w:rPr>
                <w:color w:val="000000" w:themeColor="text1"/>
              </w:rPr>
            </w:pPr>
            <w:r w:rsidRPr="00391A52">
              <w:rPr>
                <w:color w:val="000000" w:themeColor="text1"/>
              </w:rPr>
              <w:t xml:space="preserve">Neįskaityta </w:t>
            </w:r>
          </w:p>
        </w:tc>
        <w:tc>
          <w:tcPr>
            <w:tcW w:w="4246" w:type="dxa"/>
            <w:vMerge w:val="restart"/>
          </w:tcPr>
          <w:p w14:paraId="57BD4B36" w14:textId="77777777" w:rsidR="00AB2C66" w:rsidRPr="00391A52" w:rsidRDefault="00AB2C66" w:rsidP="00C76CF2">
            <w:pPr>
              <w:pStyle w:val="Default"/>
              <w:jc w:val="both"/>
              <w:rPr>
                <w:color w:val="000000" w:themeColor="text1"/>
              </w:rPr>
            </w:pPr>
            <w:r w:rsidRPr="00391A52">
              <w:rPr>
                <w:color w:val="000000" w:themeColor="text1"/>
              </w:rPr>
              <w:t>Skiriamas papildomas darbas arba paliekama kartoti kursą. Papildomo darbo įvertinimas laikomas metiniu.</w:t>
            </w:r>
            <w:r w:rsidRPr="00391A52">
              <w:rPr>
                <w:color w:val="000000" w:themeColor="text1"/>
              </w:rPr>
              <w:tab/>
            </w:r>
          </w:p>
        </w:tc>
      </w:tr>
      <w:tr w:rsidR="00644150" w:rsidRPr="00391A52" w14:paraId="1C88AE62" w14:textId="77777777" w:rsidTr="0095728B">
        <w:tc>
          <w:tcPr>
            <w:tcW w:w="1747" w:type="dxa"/>
          </w:tcPr>
          <w:p w14:paraId="282B16E8" w14:textId="77777777" w:rsidR="00AB2C66" w:rsidRPr="00391A52" w:rsidRDefault="00AB2C66" w:rsidP="00C76CF2">
            <w:pPr>
              <w:pStyle w:val="Default"/>
              <w:jc w:val="both"/>
              <w:rPr>
                <w:color w:val="000000" w:themeColor="text1"/>
              </w:rPr>
            </w:pPr>
            <w:r w:rsidRPr="00391A52">
              <w:rPr>
                <w:color w:val="000000" w:themeColor="text1"/>
              </w:rPr>
              <w:t>3</w:t>
            </w:r>
            <w:r w:rsidR="000056F9" w:rsidRPr="00391A52">
              <w:rPr>
                <w:color w:val="000000" w:themeColor="text1"/>
              </w:rPr>
              <w:t xml:space="preserve"> - 1</w:t>
            </w:r>
          </w:p>
        </w:tc>
        <w:tc>
          <w:tcPr>
            <w:tcW w:w="2182" w:type="dxa"/>
          </w:tcPr>
          <w:p w14:paraId="181A9B73" w14:textId="77777777" w:rsidR="00AB2C66" w:rsidRPr="00391A52" w:rsidRDefault="00AB2C66" w:rsidP="00C76CF2">
            <w:pPr>
              <w:pStyle w:val="Default"/>
              <w:jc w:val="both"/>
              <w:rPr>
                <w:color w:val="000000" w:themeColor="text1"/>
              </w:rPr>
            </w:pPr>
            <w:r w:rsidRPr="00391A52">
              <w:rPr>
                <w:color w:val="000000" w:themeColor="text1"/>
              </w:rPr>
              <w:t>3</w:t>
            </w:r>
            <w:r w:rsidR="000056F9" w:rsidRPr="00391A52">
              <w:rPr>
                <w:color w:val="000000" w:themeColor="text1"/>
              </w:rPr>
              <w:t xml:space="preserve"> - 1</w:t>
            </w:r>
          </w:p>
        </w:tc>
        <w:tc>
          <w:tcPr>
            <w:tcW w:w="1559" w:type="dxa"/>
          </w:tcPr>
          <w:p w14:paraId="4FCA4419" w14:textId="77777777" w:rsidR="00AB2C66" w:rsidRPr="00391A52" w:rsidRDefault="00AB2C66" w:rsidP="00C76CF2">
            <w:pPr>
              <w:pStyle w:val="Default"/>
              <w:jc w:val="both"/>
              <w:rPr>
                <w:color w:val="000000" w:themeColor="text1"/>
              </w:rPr>
            </w:pPr>
            <w:r w:rsidRPr="00391A52">
              <w:rPr>
                <w:color w:val="000000" w:themeColor="text1"/>
              </w:rPr>
              <w:t>3</w:t>
            </w:r>
            <w:r w:rsidR="000056F9" w:rsidRPr="00391A52">
              <w:rPr>
                <w:color w:val="000000" w:themeColor="text1"/>
              </w:rPr>
              <w:t xml:space="preserve"> - 1</w:t>
            </w:r>
          </w:p>
        </w:tc>
        <w:tc>
          <w:tcPr>
            <w:tcW w:w="4246" w:type="dxa"/>
            <w:vMerge/>
          </w:tcPr>
          <w:p w14:paraId="1DA34B33" w14:textId="77777777" w:rsidR="00AB2C66" w:rsidRPr="00391A52" w:rsidRDefault="00AB2C66" w:rsidP="00C76CF2">
            <w:pPr>
              <w:pStyle w:val="Default"/>
              <w:jc w:val="both"/>
              <w:rPr>
                <w:color w:val="000000" w:themeColor="text1"/>
              </w:rPr>
            </w:pPr>
          </w:p>
        </w:tc>
      </w:tr>
    </w:tbl>
    <w:p w14:paraId="2999D82E" w14:textId="77777777" w:rsidR="0096399A" w:rsidRDefault="0096399A" w:rsidP="00C76CF2">
      <w:pPr>
        <w:pStyle w:val="Default"/>
        <w:ind w:firstLine="567"/>
        <w:jc w:val="both"/>
        <w:rPr>
          <w:color w:val="000000" w:themeColor="text1"/>
        </w:rPr>
      </w:pPr>
    </w:p>
    <w:p w14:paraId="21A5B5E3" w14:textId="3FCBF5AB" w:rsidR="00A83644" w:rsidRPr="00391A52" w:rsidRDefault="00355793" w:rsidP="00C76CF2">
      <w:pPr>
        <w:pStyle w:val="Default"/>
        <w:ind w:firstLine="567"/>
        <w:jc w:val="both"/>
        <w:rPr>
          <w:color w:val="000000" w:themeColor="text1"/>
        </w:rPr>
      </w:pPr>
      <w:r w:rsidRPr="005E22B2">
        <w:rPr>
          <w:color w:val="000000" w:themeColor="text1"/>
        </w:rPr>
        <w:t>4</w:t>
      </w:r>
      <w:r w:rsidR="0099743A" w:rsidRPr="005E22B2">
        <w:rPr>
          <w:color w:val="000000" w:themeColor="text1"/>
        </w:rPr>
        <w:t>4</w:t>
      </w:r>
      <w:r w:rsidR="00A83644" w:rsidRPr="005E22B2">
        <w:rPr>
          <w:color w:val="000000" w:themeColor="text1"/>
        </w:rPr>
        <w:t xml:space="preserve">. </w:t>
      </w:r>
      <w:r w:rsidR="00EC3658" w:rsidRPr="005E22B2">
        <w:rPr>
          <w:color w:val="000000" w:themeColor="text1"/>
          <w:lang w:eastAsia="en-GB"/>
        </w:rPr>
        <w:t>Mokiniui, kuris mokosi pagal vidurinio ugdymo programą, I ar II pusmečio pabaigoje, perėjus prie dalyko aukštesnio kurso programos ar pasirinkus kitą mokomąjį dalyką, pusmečio ar metiniu įvertinimu laikomas įskaitos pažymys. Įskaitos užduotis parengia dalyko mokytojas.</w:t>
      </w:r>
    </w:p>
    <w:p w14:paraId="6D3F78A3" w14:textId="5E972AA0" w:rsidR="00A83644" w:rsidRPr="00391A52" w:rsidRDefault="00355793" w:rsidP="00C76CF2">
      <w:pPr>
        <w:pStyle w:val="Default"/>
        <w:ind w:firstLine="567"/>
        <w:jc w:val="both"/>
        <w:rPr>
          <w:color w:val="000000" w:themeColor="text1"/>
        </w:rPr>
      </w:pPr>
      <w:r w:rsidRPr="00391A52">
        <w:rPr>
          <w:color w:val="000000" w:themeColor="text1"/>
        </w:rPr>
        <w:t>4</w:t>
      </w:r>
      <w:r w:rsidR="0099743A" w:rsidRPr="00391A52">
        <w:rPr>
          <w:color w:val="000000" w:themeColor="text1"/>
        </w:rPr>
        <w:t>5</w:t>
      </w:r>
      <w:r w:rsidR="00A83644" w:rsidRPr="00391A52">
        <w:rPr>
          <w:color w:val="000000" w:themeColor="text1"/>
        </w:rPr>
        <w:t xml:space="preserve">. Pusmečių, trimestrų ir metiniai įvertinimai turi būti išvedami ne vėliau kaip paskutinę </w:t>
      </w:r>
      <w:r w:rsidR="000056F9" w:rsidRPr="00391A52">
        <w:rPr>
          <w:color w:val="000000" w:themeColor="text1"/>
        </w:rPr>
        <w:t>pusmečio, trimestro ar mokslo metų dieną.</w:t>
      </w:r>
    </w:p>
    <w:p w14:paraId="370407BE" w14:textId="245FAD5A" w:rsidR="00A83644" w:rsidRPr="00391A52" w:rsidRDefault="006A08DF" w:rsidP="00C76CF2">
      <w:pPr>
        <w:pStyle w:val="Default"/>
        <w:ind w:firstLine="567"/>
        <w:jc w:val="both"/>
        <w:rPr>
          <w:color w:val="000000" w:themeColor="text1"/>
        </w:rPr>
      </w:pPr>
      <w:r w:rsidRPr="00391A52">
        <w:rPr>
          <w:color w:val="000000" w:themeColor="text1"/>
        </w:rPr>
        <w:t>4</w:t>
      </w:r>
      <w:r w:rsidR="0099743A" w:rsidRPr="00391A52">
        <w:rPr>
          <w:color w:val="000000" w:themeColor="text1"/>
        </w:rPr>
        <w:t>6</w:t>
      </w:r>
      <w:r w:rsidR="00A83644" w:rsidRPr="00391A52">
        <w:rPr>
          <w:color w:val="000000" w:themeColor="text1"/>
        </w:rPr>
        <w:t xml:space="preserve">. Mokytojai paskutinę pusmečio, trimestro (mokslo metų) pamoką organizuoja mokymosi pasiekimų ir pažangos įsivertinimą: </w:t>
      </w:r>
    </w:p>
    <w:p w14:paraId="30A9C7AF" w14:textId="1E408F9F" w:rsidR="00A83644" w:rsidRPr="00391A52" w:rsidRDefault="006A08DF" w:rsidP="00C76CF2">
      <w:pPr>
        <w:pStyle w:val="Default"/>
        <w:ind w:firstLine="567"/>
        <w:jc w:val="both"/>
        <w:rPr>
          <w:color w:val="000000" w:themeColor="text1"/>
        </w:rPr>
      </w:pPr>
      <w:r w:rsidRPr="00391A52">
        <w:rPr>
          <w:color w:val="000000" w:themeColor="text1"/>
        </w:rPr>
        <w:t>4</w:t>
      </w:r>
      <w:r w:rsidR="0099743A" w:rsidRPr="00391A52">
        <w:rPr>
          <w:color w:val="000000" w:themeColor="text1"/>
        </w:rPr>
        <w:t>6</w:t>
      </w:r>
      <w:r w:rsidR="00A83644" w:rsidRPr="00391A52">
        <w:rPr>
          <w:color w:val="000000" w:themeColor="text1"/>
        </w:rPr>
        <w:t xml:space="preserve">.1. mokiniai analizuoja mokymąsi, padarytą pažangą, su mokytoju aptaria sėkmes ir nesėkmes, planuoja tolesnį mokymąsi; </w:t>
      </w:r>
    </w:p>
    <w:p w14:paraId="25CDB77E" w14:textId="7FD8FA1F" w:rsidR="00D83688" w:rsidRPr="00391A52" w:rsidRDefault="006A08DF" w:rsidP="00C76CF2">
      <w:pPr>
        <w:pStyle w:val="Default"/>
        <w:ind w:firstLine="567"/>
        <w:jc w:val="both"/>
        <w:rPr>
          <w:color w:val="000000" w:themeColor="text1"/>
        </w:rPr>
      </w:pPr>
      <w:r w:rsidRPr="00391A52">
        <w:rPr>
          <w:color w:val="000000" w:themeColor="text1"/>
        </w:rPr>
        <w:t>4</w:t>
      </w:r>
      <w:r w:rsidR="0099743A" w:rsidRPr="00391A52">
        <w:rPr>
          <w:color w:val="000000" w:themeColor="text1"/>
        </w:rPr>
        <w:t>6</w:t>
      </w:r>
      <w:r w:rsidRPr="00391A52">
        <w:rPr>
          <w:color w:val="000000" w:themeColor="text1"/>
        </w:rPr>
        <w:t>.</w:t>
      </w:r>
      <w:r w:rsidR="00A83644" w:rsidRPr="00391A52">
        <w:rPr>
          <w:color w:val="000000" w:themeColor="text1"/>
        </w:rPr>
        <w:t xml:space="preserve">2. mokytojai apibendrina informaciją apie mokinio, grupės ar klasės pasiekimus bei padarytą pažangą ir, jei reikalinga, koreguoja ugdymo procesą. </w:t>
      </w:r>
    </w:p>
    <w:p w14:paraId="08F2EA52" w14:textId="5C5D971D" w:rsidR="00D83688" w:rsidRPr="00391A52" w:rsidRDefault="0099743A" w:rsidP="00C76CF2">
      <w:pPr>
        <w:pStyle w:val="Default"/>
        <w:ind w:firstLine="567"/>
        <w:jc w:val="both"/>
        <w:rPr>
          <w:color w:val="000000" w:themeColor="text1"/>
          <w:shd w:val="clear" w:color="auto" w:fill="FFFFFF"/>
          <w:lang w:eastAsia="en-GB"/>
        </w:rPr>
      </w:pPr>
      <w:r w:rsidRPr="00391A52">
        <w:rPr>
          <w:color w:val="000000" w:themeColor="text1"/>
        </w:rPr>
        <w:t>47</w:t>
      </w:r>
      <w:r w:rsidR="00D83688" w:rsidRPr="00391A52">
        <w:rPr>
          <w:color w:val="000000" w:themeColor="text1"/>
        </w:rPr>
        <w:t xml:space="preserve">. </w:t>
      </w:r>
      <w:r w:rsidR="003576F0" w:rsidRPr="00391A52">
        <w:rPr>
          <w:color w:val="000000" w:themeColor="text1"/>
          <w:shd w:val="clear" w:color="auto" w:fill="FFFFFF"/>
          <w:lang w:eastAsia="en-GB"/>
        </w:rPr>
        <w:t xml:space="preserve">Mokinio, turinčio kai kurių dalykų metinius nepatenkinamus, (papildomo darbo, jei toks buvo skirtas) įvertinimus, neatliktą socialinę </w:t>
      </w:r>
      <w:r w:rsidRPr="00391A52">
        <w:rPr>
          <w:color w:val="000000" w:themeColor="text1"/>
          <w:shd w:val="clear" w:color="auto" w:fill="FFFFFF"/>
          <w:lang w:eastAsia="en-GB"/>
        </w:rPr>
        <w:t xml:space="preserve">- </w:t>
      </w:r>
      <w:r w:rsidR="003576F0" w:rsidRPr="00391A52">
        <w:rPr>
          <w:color w:val="000000" w:themeColor="text1"/>
          <w:shd w:val="clear" w:color="auto" w:fill="FFFFFF"/>
          <w:lang w:eastAsia="en-GB"/>
        </w:rPr>
        <w:t>pilietinę veiklą, kėlimo į aukštesnę klasę, palikimo kartoti ugdymo programos ar papildomo darbo skyrimo klausimus svarsto mokinį ugdę mokytojai, kiti ugdymo procese dalyvavę asmenys. Sprendimą dėl papildomo darbo skyrimo mokiniui, jo kėlimo į aukštesnę klasę ar pa</w:t>
      </w:r>
      <w:r w:rsidRPr="00391A52">
        <w:rPr>
          <w:color w:val="000000" w:themeColor="text1"/>
          <w:shd w:val="clear" w:color="auto" w:fill="FFFFFF"/>
          <w:lang w:eastAsia="en-GB"/>
        </w:rPr>
        <w:t xml:space="preserve">likimo kartoti ugdymo programą </w:t>
      </w:r>
      <w:r w:rsidR="007E00D2" w:rsidRPr="00391A52">
        <w:rPr>
          <w:color w:val="000000" w:themeColor="text1"/>
          <w:shd w:val="clear" w:color="auto" w:fill="FFFFFF"/>
          <w:lang w:eastAsia="en-GB"/>
        </w:rPr>
        <w:t>priima g</w:t>
      </w:r>
      <w:r w:rsidRPr="00391A52">
        <w:rPr>
          <w:color w:val="000000" w:themeColor="text1"/>
          <w:shd w:val="clear" w:color="auto" w:fill="FFFFFF"/>
          <w:lang w:eastAsia="en-GB"/>
        </w:rPr>
        <w:t>imnazijos Mokytojų taryba</w:t>
      </w:r>
      <w:r w:rsidR="003576F0" w:rsidRPr="00391A52">
        <w:rPr>
          <w:color w:val="000000" w:themeColor="text1"/>
          <w:shd w:val="clear" w:color="auto" w:fill="FFFFFF"/>
          <w:lang w:eastAsia="en-GB"/>
        </w:rPr>
        <w:t>:</w:t>
      </w:r>
    </w:p>
    <w:p w14:paraId="1DD32BB6" w14:textId="2EE97953" w:rsidR="00567CD6" w:rsidRPr="00391A52" w:rsidRDefault="0099743A" w:rsidP="00C76CF2">
      <w:pPr>
        <w:pStyle w:val="Default"/>
        <w:ind w:firstLine="567"/>
        <w:jc w:val="both"/>
        <w:rPr>
          <w:color w:val="000000" w:themeColor="text1"/>
          <w:lang w:eastAsia="en-GB"/>
        </w:rPr>
      </w:pPr>
      <w:r w:rsidRPr="00391A52">
        <w:rPr>
          <w:color w:val="000000" w:themeColor="text1"/>
          <w:shd w:val="clear" w:color="auto" w:fill="FFFFFF"/>
          <w:lang w:eastAsia="en-GB"/>
        </w:rPr>
        <w:t>47</w:t>
      </w:r>
      <w:r w:rsidR="00D83688" w:rsidRPr="00391A52">
        <w:rPr>
          <w:color w:val="000000" w:themeColor="text1"/>
          <w:shd w:val="clear" w:color="auto" w:fill="FFFFFF"/>
          <w:lang w:eastAsia="en-GB"/>
        </w:rPr>
        <w:t>.1.</w:t>
      </w:r>
      <w:r w:rsidR="00567CD6" w:rsidRPr="00391A52">
        <w:rPr>
          <w:color w:val="000000" w:themeColor="text1"/>
          <w:shd w:val="clear" w:color="auto" w:fill="FFFFFF"/>
          <w:lang w:eastAsia="en-GB"/>
        </w:rPr>
        <w:t xml:space="preserve"> </w:t>
      </w:r>
      <w:r w:rsidR="00567CD6" w:rsidRPr="00391A52">
        <w:rPr>
          <w:color w:val="000000" w:themeColor="text1"/>
          <w:lang w:eastAsia="en-GB"/>
        </w:rPr>
        <w:t>p</w:t>
      </w:r>
      <w:r w:rsidR="003576F0" w:rsidRPr="00391A52">
        <w:rPr>
          <w:color w:val="000000" w:themeColor="text1"/>
          <w:lang w:eastAsia="en-GB"/>
        </w:rPr>
        <w:t>apildomo darbo įvertinimas laikomas metiniu</w:t>
      </w:r>
      <w:r w:rsidR="00D27D42" w:rsidRPr="00391A52">
        <w:rPr>
          <w:color w:val="000000" w:themeColor="text1"/>
          <w:lang w:eastAsia="en-GB"/>
        </w:rPr>
        <w:t>;</w:t>
      </w:r>
    </w:p>
    <w:p w14:paraId="03A4E05A" w14:textId="4563A60C" w:rsidR="00567CD6" w:rsidRPr="00391A52" w:rsidRDefault="0099743A" w:rsidP="00C76CF2">
      <w:pPr>
        <w:pStyle w:val="Default"/>
        <w:ind w:firstLine="567"/>
        <w:jc w:val="both"/>
        <w:rPr>
          <w:color w:val="000000" w:themeColor="text1"/>
          <w:lang w:eastAsia="en-GB"/>
        </w:rPr>
      </w:pPr>
      <w:r w:rsidRPr="00391A52">
        <w:rPr>
          <w:color w:val="000000" w:themeColor="text1"/>
          <w:lang w:eastAsia="en-GB"/>
        </w:rPr>
        <w:lastRenderedPageBreak/>
        <w:t>47</w:t>
      </w:r>
      <w:r w:rsidR="00567CD6" w:rsidRPr="00391A52">
        <w:rPr>
          <w:color w:val="000000" w:themeColor="text1"/>
          <w:lang w:eastAsia="en-GB"/>
        </w:rPr>
        <w:t xml:space="preserve">.2. </w:t>
      </w:r>
      <w:r w:rsidR="00D27D42" w:rsidRPr="00391A52">
        <w:rPr>
          <w:color w:val="000000" w:themeColor="text1"/>
          <w:lang w:eastAsia="en-GB"/>
        </w:rPr>
        <w:t>k</w:t>
      </w:r>
      <w:r w:rsidR="003576F0" w:rsidRPr="00391A52">
        <w:rPr>
          <w:color w:val="000000" w:themeColor="text1"/>
          <w:lang w:eastAsia="en-GB"/>
        </w:rPr>
        <w:t>lasės vadovas per 3 darbo dienas nuo Mokytojų tarybos posėdžio informuoja mokinio tėvus (globėjus, rūpintojus) apie mokiniui skirtus atitinkamo dalyko papildomus darbus, trukmę, atsiskaitymo tvarką</w:t>
      </w:r>
      <w:r w:rsidR="00D27D42" w:rsidRPr="00391A52">
        <w:rPr>
          <w:color w:val="000000" w:themeColor="text1"/>
          <w:lang w:eastAsia="en-GB"/>
        </w:rPr>
        <w:t>;</w:t>
      </w:r>
    </w:p>
    <w:p w14:paraId="7AEA3DFB" w14:textId="0171AA3D" w:rsidR="00567CD6" w:rsidRPr="00391A52" w:rsidRDefault="0099743A" w:rsidP="00C76CF2">
      <w:pPr>
        <w:pStyle w:val="Default"/>
        <w:ind w:firstLine="567"/>
        <w:jc w:val="both"/>
        <w:rPr>
          <w:color w:val="000000" w:themeColor="text1"/>
          <w:lang w:eastAsia="en-GB"/>
        </w:rPr>
      </w:pPr>
      <w:r w:rsidRPr="00391A52">
        <w:rPr>
          <w:color w:val="000000" w:themeColor="text1"/>
          <w:lang w:eastAsia="en-GB"/>
        </w:rPr>
        <w:t>47</w:t>
      </w:r>
      <w:r w:rsidR="00567CD6" w:rsidRPr="00391A52">
        <w:rPr>
          <w:color w:val="000000" w:themeColor="text1"/>
          <w:lang w:eastAsia="en-GB"/>
        </w:rPr>
        <w:t xml:space="preserve">.3. </w:t>
      </w:r>
      <w:r w:rsidR="00D27D42" w:rsidRPr="00391A52">
        <w:rPr>
          <w:color w:val="000000" w:themeColor="text1"/>
          <w:lang w:eastAsia="en-GB"/>
        </w:rPr>
        <w:t>m</w:t>
      </w:r>
      <w:r w:rsidR="003576F0" w:rsidRPr="00391A52">
        <w:rPr>
          <w:color w:val="000000" w:themeColor="text1"/>
          <w:lang w:eastAsia="en-GB"/>
        </w:rPr>
        <w:t>okiniui papildomų darbų užduotis, suteikiančias galimybę parodyti žinias, gebėjimus ir gauti patenkinamą dalyko metinį įvertinimą, parengia dalyko mokytojas</w:t>
      </w:r>
      <w:r w:rsidR="00D27D42" w:rsidRPr="00391A52">
        <w:rPr>
          <w:color w:val="000000" w:themeColor="text1"/>
          <w:lang w:eastAsia="en-GB"/>
        </w:rPr>
        <w:t>;</w:t>
      </w:r>
    </w:p>
    <w:p w14:paraId="72AE854A" w14:textId="2B9B57C7" w:rsidR="003576F0" w:rsidRPr="00391A52" w:rsidRDefault="0099743A" w:rsidP="00EC3658">
      <w:pPr>
        <w:pStyle w:val="Default"/>
        <w:ind w:firstLine="567"/>
        <w:jc w:val="both"/>
        <w:rPr>
          <w:color w:val="000000" w:themeColor="text1"/>
          <w:lang w:eastAsia="en-GB"/>
        </w:rPr>
      </w:pPr>
      <w:r w:rsidRPr="00391A52">
        <w:rPr>
          <w:color w:val="000000" w:themeColor="text1"/>
          <w:lang w:eastAsia="en-GB"/>
        </w:rPr>
        <w:t>47</w:t>
      </w:r>
      <w:r w:rsidR="00567CD6" w:rsidRPr="00391A52">
        <w:rPr>
          <w:color w:val="000000" w:themeColor="text1"/>
          <w:lang w:eastAsia="en-GB"/>
        </w:rPr>
        <w:t xml:space="preserve">.4. </w:t>
      </w:r>
      <w:r w:rsidR="007E00D2" w:rsidRPr="00391A52">
        <w:rPr>
          <w:color w:val="000000" w:themeColor="text1"/>
          <w:lang w:eastAsia="en-GB"/>
        </w:rPr>
        <w:t>m</w:t>
      </w:r>
      <w:r w:rsidR="003576F0" w:rsidRPr="00391A52">
        <w:rPr>
          <w:color w:val="000000" w:themeColor="text1"/>
          <w:lang w:eastAsia="en-GB"/>
        </w:rPr>
        <w:t>okiniui, be pateisinančios priežasties neatvykus į atsiskaitymą nustatytu laiku, paliekamas jo turėtas dalyko nepatenkinamas metinis įvertinimas</w:t>
      </w:r>
      <w:r w:rsidR="005E22B2">
        <w:rPr>
          <w:color w:val="000000" w:themeColor="text1"/>
          <w:lang w:eastAsia="en-GB"/>
        </w:rPr>
        <w:t>.</w:t>
      </w:r>
    </w:p>
    <w:p w14:paraId="0E071702" w14:textId="556D3C33" w:rsidR="0096399A" w:rsidRPr="00391A52" w:rsidRDefault="0099743A" w:rsidP="0096399A">
      <w:pPr>
        <w:pStyle w:val="Default"/>
        <w:ind w:firstLine="567"/>
        <w:jc w:val="both"/>
        <w:rPr>
          <w:color w:val="000000" w:themeColor="text1"/>
        </w:rPr>
      </w:pPr>
      <w:r w:rsidRPr="00391A52">
        <w:rPr>
          <w:color w:val="000000" w:themeColor="text1"/>
        </w:rPr>
        <w:t>48</w:t>
      </w:r>
      <w:r w:rsidR="00A83644" w:rsidRPr="00391A52">
        <w:rPr>
          <w:color w:val="000000" w:themeColor="text1"/>
        </w:rPr>
        <w:t>. Metodinėse grupėse m</w:t>
      </w:r>
      <w:r w:rsidR="00F36F1F" w:rsidRPr="00391A52">
        <w:rPr>
          <w:color w:val="000000" w:themeColor="text1"/>
        </w:rPr>
        <w:t>okytojai analizuoja Nacionalini</w:t>
      </w:r>
      <w:r w:rsidR="006D2204" w:rsidRPr="00391A52">
        <w:rPr>
          <w:color w:val="000000" w:themeColor="text1"/>
        </w:rPr>
        <w:t>ų</w:t>
      </w:r>
      <w:r w:rsidR="00F36F1F" w:rsidRPr="00391A52">
        <w:rPr>
          <w:color w:val="000000" w:themeColor="text1"/>
        </w:rPr>
        <w:t xml:space="preserve"> mokinių pasiekimų patikrinim</w:t>
      </w:r>
      <w:r w:rsidR="006D2204" w:rsidRPr="00391A52">
        <w:rPr>
          <w:color w:val="000000" w:themeColor="text1"/>
        </w:rPr>
        <w:t>ų</w:t>
      </w:r>
      <w:r w:rsidR="00C60AA4">
        <w:rPr>
          <w:color w:val="000000" w:themeColor="text1"/>
        </w:rPr>
        <w:t>, bandomųjų egzaminų</w:t>
      </w:r>
      <w:r w:rsidRPr="00391A52">
        <w:rPr>
          <w:color w:val="000000" w:themeColor="text1"/>
        </w:rPr>
        <w:t xml:space="preserve">, </w:t>
      </w:r>
      <w:r w:rsidR="006D2204" w:rsidRPr="00391A52">
        <w:rPr>
          <w:color w:val="000000" w:themeColor="text1"/>
        </w:rPr>
        <w:t>PUPP</w:t>
      </w:r>
      <w:r w:rsidR="00A83644" w:rsidRPr="00391A52">
        <w:rPr>
          <w:color w:val="000000" w:themeColor="text1"/>
        </w:rPr>
        <w:t>, I ir II pusmečio</w:t>
      </w:r>
      <w:r w:rsidR="00F36F1F" w:rsidRPr="00391A52">
        <w:rPr>
          <w:color w:val="000000" w:themeColor="text1"/>
        </w:rPr>
        <w:t xml:space="preserve"> </w:t>
      </w:r>
      <w:r w:rsidR="00A83644" w:rsidRPr="00391A52">
        <w:rPr>
          <w:color w:val="000000" w:themeColor="text1"/>
        </w:rPr>
        <w:t xml:space="preserve">(trimestrų), metinio mokymosi pasiekimų rezultatus. Priima sprendimus dėl mokymo metodų ir strategijų, mokymosi užduočių, šaltinių tinkamumo, išteklių panaudojimo veiksmingumo, ugdymo tikslų realumo. </w:t>
      </w:r>
    </w:p>
    <w:p w14:paraId="6A636091" w14:textId="77777777" w:rsidR="004A2165" w:rsidRDefault="004A2165" w:rsidP="0096399A">
      <w:pPr>
        <w:pStyle w:val="Default"/>
        <w:jc w:val="center"/>
        <w:rPr>
          <w:b/>
          <w:bCs/>
          <w:color w:val="000000" w:themeColor="text1"/>
        </w:rPr>
      </w:pPr>
    </w:p>
    <w:p w14:paraId="36040363" w14:textId="77777777" w:rsidR="006D2204" w:rsidRPr="00391A52" w:rsidRDefault="004254FE" w:rsidP="0096399A">
      <w:pPr>
        <w:pStyle w:val="Default"/>
        <w:jc w:val="center"/>
        <w:rPr>
          <w:b/>
          <w:bCs/>
          <w:color w:val="000000" w:themeColor="text1"/>
        </w:rPr>
      </w:pPr>
      <w:r w:rsidRPr="00391A52">
        <w:rPr>
          <w:b/>
          <w:bCs/>
          <w:color w:val="000000" w:themeColor="text1"/>
        </w:rPr>
        <w:t>IX</w:t>
      </w:r>
      <w:r w:rsidR="006D2204" w:rsidRPr="00391A52">
        <w:rPr>
          <w:b/>
          <w:bCs/>
          <w:color w:val="000000" w:themeColor="text1"/>
        </w:rPr>
        <w:t xml:space="preserve"> SKYRIUS</w:t>
      </w:r>
    </w:p>
    <w:p w14:paraId="6B7035C5" w14:textId="5302B74B" w:rsidR="00A83644" w:rsidRPr="00391A52" w:rsidRDefault="00A83644" w:rsidP="00C76CF2">
      <w:pPr>
        <w:pStyle w:val="Default"/>
        <w:ind w:firstLine="851"/>
        <w:jc w:val="center"/>
        <w:rPr>
          <w:b/>
          <w:bCs/>
          <w:color w:val="000000" w:themeColor="text1"/>
        </w:rPr>
      </w:pPr>
      <w:r w:rsidRPr="00391A52">
        <w:rPr>
          <w:b/>
          <w:bCs/>
          <w:color w:val="000000" w:themeColor="text1"/>
        </w:rPr>
        <w:t xml:space="preserve"> SUPAŽINDINIMAS SU VERTINIMU IR ĮVERTINIMU</w:t>
      </w:r>
    </w:p>
    <w:p w14:paraId="4ACBB430" w14:textId="77777777" w:rsidR="00A83644" w:rsidRPr="00391A52" w:rsidRDefault="00A83644" w:rsidP="00C76CF2">
      <w:pPr>
        <w:pStyle w:val="Default"/>
        <w:ind w:firstLine="851"/>
        <w:jc w:val="both"/>
        <w:rPr>
          <w:color w:val="000000" w:themeColor="text1"/>
        </w:rPr>
      </w:pPr>
    </w:p>
    <w:p w14:paraId="03CC6564" w14:textId="3E8B1B40" w:rsidR="00A83644" w:rsidRPr="00391A52" w:rsidRDefault="006D2204" w:rsidP="0096399A">
      <w:pPr>
        <w:pStyle w:val="Default"/>
        <w:ind w:firstLine="567"/>
        <w:jc w:val="both"/>
        <w:rPr>
          <w:color w:val="000000" w:themeColor="text1"/>
        </w:rPr>
      </w:pPr>
      <w:r w:rsidRPr="00391A52">
        <w:rPr>
          <w:color w:val="000000" w:themeColor="text1"/>
        </w:rPr>
        <w:t>49</w:t>
      </w:r>
      <w:r w:rsidR="00A83644" w:rsidRPr="00391A52">
        <w:rPr>
          <w:color w:val="000000" w:themeColor="text1"/>
        </w:rPr>
        <w:t>.</w:t>
      </w:r>
      <w:r w:rsidR="00123D12" w:rsidRPr="00391A52">
        <w:rPr>
          <w:color w:val="000000" w:themeColor="text1"/>
        </w:rPr>
        <w:t xml:space="preserve"> </w:t>
      </w:r>
      <w:r w:rsidR="00A83644" w:rsidRPr="00391A52">
        <w:rPr>
          <w:color w:val="000000" w:themeColor="text1"/>
        </w:rPr>
        <w:t>Supažindinimas su vertinimu:</w:t>
      </w:r>
    </w:p>
    <w:p w14:paraId="535A5989" w14:textId="5707CBE7" w:rsidR="00A83644" w:rsidRPr="00391A52" w:rsidRDefault="006D2204" w:rsidP="0096399A">
      <w:pPr>
        <w:pStyle w:val="Default"/>
        <w:ind w:firstLine="567"/>
        <w:jc w:val="both"/>
        <w:rPr>
          <w:color w:val="000000" w:themeColor="text1"/>
        </w:rPr>
      </w:pPr>
      <w:r w:rsidRPr="00391A52">
        <w:rPr>
          <w:color w:val="000000" w:themeColor="text1"/>
        </w:rPr>
        <w:t xml:space="preserve">49.1. </w:t>
      </w:r>
      <w:r w:rsidR="009551BE" w:rsidRPr="00391A52">
        <w:rPr>
          <w:color w:val="000000" w:themeColor="text1"/>
        </w:rPr>
        <w:t xml:space="preserve">rugsėjo mėnesį, </w:t>
      </w:r>
      <w:r w:rsidR="00A83644" w:rsidRPr="00391A52">
        <w:rPr>
          <w:color w:val="000000" w:themeColor="text1"/>
        </w:rPr>
        <w:t>p</w:t>
      </w:r>
      <w:r w:rsidRPr="00391A52">
        <w:rPr>
          <w:color w:val="000000" w:themeColor="text1"/>
        </w:rPr>
        <w:t xml:space="preserve">er pirmąją savo dalyko pamoką, </w:t>
      </w:r>
      <w:r w:rsidR="00A83644" w:rsidRPr="00391A52">
        <w:rPr>
          <w:color w:val="000000" w:themeColor="text1"/>
        </w:rPr>
        <w:t xml:space="preserve">kiekvienas mokytojas supažindina mokinius su savo dalyko, modulio, pasirenkamojo dalyko programa, mokinių mokymosi pasiekimų informacijos kaupimo ir jos fiksavimo sistema, aptaria vertinimo kriterijus, metodus ir formas; </w:t>
      </w:r>
    </w:p>
    <w:p w14:paraId="4C29BD0D" w14:textId="74EFE129" w:rsidR="00A83644" w:rsidRPr="00391A52" w:rsidRDefault="006D2204" w:rsidP="0096399A">
      <w:pPr>
        <w:pStyle w:val="Default"/>
        <w:ind w:firstLine="567"/>
        <w:jc w:val="both"/>
        <w:rPr>
          <w:color w:val="000000" w:themeColor="text1"/>
        </w:rPr>
      </w:pPr>
      <w:r w:rsidRPr="00391A52">
        <w:rPr>
          <w:color w:val="000000" w:themeColor="text1"/>
        </w:rPr>
        <w:t>49</w:t>
      </w:r>
      <w:r w:rsidR="00A83644" w:rsidRPr="00391A52">
        <w:rPr>
          <w:color w:val="000000" w:themeColor="text1"/>
        </w:rPr>
        <w:t xml:space="preserve">.2. kabineto </w:t>
      </w:r>
      <w:r w:rsidRPr="00391A52">
        <w:rPr>
          <w:color w:val="000000" w:themeColor="text1"/>
        </w:rPr>
        <w:t>stende</w:t>
      </w:r>
      <w:r w:rsidR="00A83644" w:rsidRPr="00391A52">
        <w:rPr>
          <w:color w:val="000000" w:themeColor="text1"/>
        </w:rPr>
        <w:t xml:space="preserve"> mokytojai </w:t>
      </w:r>
      <w:r w:rsidRPr="00391A52">
        <w:rPr>
          <w:color w:val="000000" w:themeColor="text1"/>
        </w:rPr>
        <w:t>skelbia</w:t>
      </w:r>
      <w:r w:rsidR="00A83644" w:rsidRPr="00391A52">
        <w:rPr>
          <w:color w:val="000000" w:themeColor="text1"/>
        </w:rPr>
        <w:t xml:space="preserve"> informaciją apie taikomą dalyko vertinimo sistemą;</w:t>
      </w:r>
    </w:p>
    <w:p w14:paraId="78468538" w14:textId="4A84CCA8" w:rsidR="00A83644" w:rsidRPr="00391A52" w:rsidRDefault="006D2204" w:rsidP="0096399A">
      <w:pPr>
        <w:pStyle w:val="Default"/>
        <w:ind w:firstLine="567"/>
        <w:jc w:val="both"/>
        <w:rPr>
          <w:color w:val="000000" w:themeColor="text1"/>
        </w:rPr>
      </w:pPr>
      <w:r w:rsidRPr="00391A52">
        <w:rPr>
          <w:color w:val="000000" w:themeColor="text1"/>
        </w:rPr>
        <w:t xml:space="preserve">49.3. </w:t>
      </w:r>
      <w:r w:rsidR="00A83644" w:rsidRPr="00391A52">
        <w:rPr>
          <w:color w:val="000000" w:themeColor="text1"/>
        </w:rPr>
        <w:t xml:space="preserve">gimnazijos </w:t>
      </w:r>
      <w:r w:rsidRPr="00391A52">
        <w:rPr>
          <w:color w:val="000000" w:themeColor="text1"/>
        </w:rPr>
        <w:t xml:space="preserve">mokinių </w:t>
      </w:r>
      <w:r w:rsidR="00A83644" w:rsidRPr="00391A52">
        <w:rPr>
          <w:color w:val="000000" w:themeColor="text1"/>
        </w:rPr>
        <w:t xml:space="preserve">vertinimo tvarka </w:t>
      </w:r>
      <w:r w:rsidRPr="00391A52">
        <w:rPr>
          <w:color w:val="000000" w:themeColor="text1"/>
        </w:rPr>
        <w:t xml:space="preserve">skelbiama </w:t>
      </w:r>
      <w:r w:rsidR="001E1EED" w:rsidRPr="00391A52">
        <w:rPr>
          <w:color w:val="000000" w:themeColor="text1"/>
        </w:rPr>
        <w:t>gimnazijos internetinėje svetainėje.</w:t>
      </w:r>
    </w:p>
    <w:p w14:paraId="4471ABF5" w14:textId="5DBCD6F1" w:rsidR="00A83644" w:rsidRPr="00391A52" w:rsidRDefault="006D2204" w:rsidP="0096399A">
      <w:pPr>
        <w:pStyle w:val="Default"/>
        <w:ind w:firstLine="567"/>
        <w:jc w:val="both"/>
        <w:rPr>
          <w:color w:val="000000" w:themeColor="text1"/>
        </w:rPr>
      </w:pPr>
      <w:r w:rsidRPr="00391A52">
        <w:rPr>
          <w:color w:val="000000" w:themeColor="text1"/>
        </w:rPr>
        <w:t>50</w:t>
      </w:r>
      <w:r w:rsidR="00A83644" w:rsidRPr="00391A52">
        <w:rPr>
          <w:color w:val="000000" w:themeColor="text1"/>
        </w:rPr>
        <w:t>. Supažindinimas su įvertinimu:</w:t>
      </w:r>
    </w:p>
    <w:p w14:paraId="57DE9E29" w14:textId="7A232598" w:rsidR="00A83644" w:rsidRPr="00391A52" w:rsidRDefault="00355793" w:rsidP="0096399A">
      <w:pPr>
        <w:pStyle w:val="Default"/>
        <w:ind w:firstLine="567"/>
        <w:jc w:val="both"/>
        <w:rPr>
          <w:color w:val="000000" w:themeColor="text1"/>
        </w:rPr>
      </w:pPr>
      <w:r w:rsidRPr="0062567C">
        <w:rPr>
          <w:color w:val="000000" w:themeColor="text1"/>
        </w:rPr>
        <w:t>5</w:t>
      </w:r>
      <w:r w:rsidR="006D2204" w:rsidRPr="0062567C">
        <w:rPr>
          <w:color w:val="000000" w:themeColor="text1"/>
        </w:rPr>
        <w:t>0</w:t>
      </w:r>
      <w:r w:rsidR="00A83644" w:rsidRPr="0062567C">
        <w:rPr>
          <w:color w:val="000000" w:themeColor="text1"/>
        </w:rPr>
        <w:t>.1. mokymosi pasiekimai fiksuojami elektroniniame dienyne. Neturintys galimybių naudotis internetu,  tė</w:t>
      </w:r>
      <w:r w:rsidR="001E1EED" w:rsidRPr="0062567C">
        <w:rPr>
          <w:color w:val="000000" w:themeColor="text1"/>
        </w:rPr>
        <w:t>vai (globėjai, rūpintojai)</w:t>
      </w:r>
      <w:r w:rsidR="00A83644" w:rsidRPr="0062567C">
        <w:rPr>
          <w:color w:val="000000" w:themeColor="text1"/>
        </w:rPr>
        <w:t xml:space="preserve"> apie vaiko mokymąsi </w:t>
      </w:r>
      <w:r w:rsidR="001E1EED" w:rsidRPr="0062567C">
        <w:rPr>
          <w:color w:val="000000" w:themeColor="text1"/>
        </w:rPr>
        <w:t xml:space="preserve">informuojami </w:t>
      </w:r>
      <w:r w:rsidR="00A83644" w:rsidRPr="0062567C">
        <w:rPr>
          <w:color w:val="000000" w:themeColor="text1"/>
        </w:rPr>
        <w:t>kartą per mėnesį</w:t>
      </w:r>
      <w:r w:rsidR="006F3189" w:rsidRPr="0062567C">
        <w:rPr>
          <w:color w:val="000000" w:themeColor="text1"/>
        </w:rPr>
        <w:t>,</w:t>
      </w:r>
      <w:r w:rsidR="001E1EED" w:rsidRPr="0062567C">
        <w:rPr>
          <w:color w:val="000000" w:themeColor="text1"/>
        </w:rPr>
        <w:t xml:space="preserve"> pateikia</w:t>
      </w:r>
      <w:r w:rsidR="006D2204" w:rsidRPr="0062567C">
        <w:rPr>
          <w:color w:val="000000" w:themeColor="text1"/>
        </w:rPr>
        <w:t>nt atspausdintas mokinio pasiekimų suvestines iš elektroninio dienyno</w:t>
      </w:r>
      <w:r w:rsidR="00A83644" w:rsidRPr="0062567C">
        <w:rPr>
          <w:color w:val="000000" w:themeColor="text1"/>
        </w:rPr>
        <w:t>;</w:t>
      </w:r>
    </w:p>
    <w:p w14:paraId="6ED18B10" w14:textId="0F3CBC0C" w:rsidR="006D5BB6" w:rsidRPr="00391A52" w:rsidRDefault="00355793" w:rsidP="0096399A">
      <w:pPr>
        <w:pStyle w:val="Default"/>
        <w:ind w:firstLine="567"/>
        <w:jc w:val="both"/>
        <w:rPr>
          <w:color w:val="000000" w:themeColor="text1"/>
          <w:lang w:eastAsia="en-GB"/>
        </w:rPr>
      </w:pPr>
      <w:r w:rsidRPr="00391A52">
        <w:rPr>
          <w:color w:val="000000" w:themeColor="text1"/>
          <w:lang w:eastAsia="en-GB"/>
        </w:rPr>
        <w:t>5</w:t>
      </w:r>
      <w:r w:rsidR="006D2204" w:rsidRPr="00391A52">
        <w:rPr>
          <w:color w:val="000000" w:themeColor="text1"/>
          <w:lang w:eastAsia="en-GB"/>
        </w:rPr>
        <w:t>0</w:t>
      </w:r>
      <w:r w:rsidR="00893AE3" w:rsidRPr="00391A52">
        <w:rPr>
          <w:color w:val="000000" w:themeColor="text1"/>
          <w:lang w:eastAsia="en-GB"/>
        </w:rPr>
        <w:t>.</w:t>
      </w:r>
      <w:r w:rsidR="006D2204" w:rsidRPr="00391A52">
        <w:rPr>
          <w:color w:val="000000" w:themeColor="text1"/>
          <w:lang w:eastAsia="en-GB"/>
        </w:rPr>
        <w:t>2</w:t>
      </w:r>
      <w:r w:rsidR="00893AE3" w:rsidRPr="00391A52">
        <w:rPr>
          <w:color w:val="000000" w:themeColor="text1"/>
          <w:lang w:eastAsia="en-GB"/>
        </w:rPr>
        <w:t>.</w:t>
      </w:r>
      <w:r w:rsidR="0073082E" w:rsidRPr="00391A52">
        <w:rPr>
          <w:color w:val="000000" w:themeColor="text1"/>
          <w:lang w:eastAsia="en-GB"/>
        </w:rPr>
        <w:t xml:space="preserve"> </w:t>
      </w:r>
      <w:r w:rsidR="00555032" w:rsidRPr="00391A52">
        <w:rPr>
          <w:color w:val="000000" w:themeColor="text1"/>
          <w:lang w:eastAsia="en-GB"/>
        </w:rPr>
        <w:t>M</w:t>
      </w:r>
      <w:r w:rsidR="009C7245" w:rsidRPr="00391A52">
        <w:rPr>
          <w:color w:val="000000" w:themeColor="text1"/>
          <w:lang w:eastAsia="en-GB"/>
        </w:rPr>
        <w:t xml:space="preserve">etodinėse grupėse, Metodinėje taryboje, Mokytojų taryboje, Vaiko gerovės komisijoje, gimnazijos administracijos posėdžiuose, tėvų susirinkimuose </w:t>
      </w:r>
      <w:r w:rsidR="006D2204" w:rsidRPr="00391A52">
        <w:rPr>
          <w:color w:val="000000" w:themeColor="text1"/>
          <w:lang w:eastAsia="en-GB"/>
        </w:rPr>
        <w:t>aptariami mokinių pasiekimai;</w:t>
      </w:r>
    </w:p>
    <w:p w14:paraId="26889E06" w14:textId="0F470805" w:rsidR="009C7245" w:rsidRPr="00391A52" w:rsidRDefault="00355793" w:rsidP="0096399A">
      <w:pPr>
        <w:pStyle w:val="Default"/>
        <w:ind w:firstLine="567"/>
        <w:jc w:val="both"/>
        <w:rPr>
          <w:color w:val="000000" w:themeColor="text1"/>
          <w:lang w:eastAsia="en-GB"/>
        </w:rPr>
      </w:pPr>
      <w:r w:rsidRPr="00391A52">
        <w:rPr>
          <w:color w:val="000000" w:themeColor="text1"/>
          <w:lang w:eastAsia="en-GB"/>
        </w:rPr>
        <w:t>5</w:t>
      </w:r>
      <w:r w:rsidR="006D2204" w:rsidRPr="00391A52">
        <w:rPr>
          <w:color w:val="000000" w:themeColor="text1"/>
          <w:lang w:eastAsia="en-GB"/>
        </w:rPr>
        <w:t>0</w:t>
      </w:r>
      <w:r w:rsidR="00A110F7" w:rsidRPr="00391A52">
        <w:rPr>
          <w:color w:val="000000" w:themeColor="text1"/>
          <w:lang w:eastAsia="en-GB"/>
        </w:rPr>
        <w:t>.</w:t>
      </w:r>
      <w:r w:rsidR="006D2204" w:rsidRPr="00391A52">
        <w:rPr>
          <w:color w:val="000000" w:themeColor="text1"/>
          <w:lang w:eastAsia="en-GB"/>
        </w:rPr>
        <w:t>3</w:t>
      </w:r>
      <w:r w:rsidR="00A110F7" w:rsidRPr="00391A52">
        <w:rPr>
          <w:color w:val="000000" w:themeColor="text1"/>
          <w:lang w:eastAsia="en-GB"/>
        </w:rPr>
        <w:t xml:space="preserve">. </w:t>
      </w:r>
      <w:r w:rsidR="007E00D2" w:rsidRPr="00391A52">
        <w:rPr>
          <w:color w:val="000000" w:themeColor="text1"/>
          <w:lang w:eastAsia="en-GB"/>
        </w:rPr>
        <w:t>g</w:t>
      </w:r>
      <w:r w:rsidR="008D43F8" w:rsidRPr="00391A52">
        <w:rPr>
          <w:color w:val="000000" w:themeColor="text1"/>
          <w:lang w:eastAsia="en-GB"/>
        </w:rPr>
        <w:t>imnazij</w:t>
      </w:r>
      <w:r w:rsidR="00ED01D8" w:rsidRPr="00391A52">
        <w:rPr>
          <w:color w:val="000000" w:themeColor="text1"/>
          <w:lang w:eastAsia="en-GB"/>
        </w:rPr>
        <w:t>a</w:t>
      </w:r>
      <w:r w:rsidR="009C7245" w:rsidRPr="00391A52">
        <w:rPr>
          <w:color w:val="000000" w:themeColor="text1"/>
          <w:lang w:eastAsia="en-GB"/>
        </w:rPr>
        <w:t xml:space="preserve"> vieną kartą </w:t>
      </w:r>
      <w:r w:rsidR="006F3189" w:rsidRPr="00391A52">
        <w:rPr>
          <w:color w:val="000000" w:themeColor="text1"/>
          <w:lang w:eastAsia="en-GB"/>
        </w:rPr>
        <w:t>per metus</w:t>
      </w:r>
      <w:r w:rsidR="009C7245" w:rsidRPr="00391A52">
        <w:rPr>
          <w:color w:val="000000" w:themeColor="text1"/>
          <w:lang w:eastAsia="en-GB"/>
        </w:rPr>
        <w:t xml:space="preserve"> organizuoja atvirų durų dieną, kuri</w:t>
      </w:r>
      <w:r w:rsidR="005A7E5C" w:rsidRPr="00391A52">
        <w:rPr>
          <w:color w:val="000000" w:themeColor="text1"/>
          <w:lang w:eastAsia="en-GB"/>
        </w:rPr>
        <w:t>os</w:t>
      </w:r>
      <w:r w:rsidR="009C7245" w:rsidRPr="00391A52">
        <w:rPr>
          <w:color w:val="000000" w:themeColor="text1"/>
          <w:lang w:eastAsia="en-GB"/>
        </w:rPr>
        <w:t xml:space="preserve"> metu tėvai </w:t>
      </w:r>
      <w:r w:rsidR="00685FA4" w:rsidRPr="00391A52">
        <w:rPr>
          <w:color w:val="000000" w:themeColor="text1"/>
          <w:lang w:eastAsia="en-GB"/>
        </w:rPr>
        <w:t xml:space="preserve">(globėjai, rūpintojai) </w:t>
      </w:r>
      <w:r w:rsidR="009C7245" w:rsidRPr="00391A52">
        <w:rPr>
          <w:color w:val="000000" w:themeColor="text1"/>
          <w:lang w:eastAsia="en-GB"/>
        </w:rPr>
        <w:t>turi galimybę susitikti su vaiką mokančiais mokytojais, administracija, klasės vadovu</w:t>
      </w:r>
      <w:r w:rsidR="00685FA4" w:rsidRPr="00391A52">
        <w:rPr>
          <w:color w:val="000000" w:themeColor="text1"/>
          <w:lang w:eastAsia="en-GB"/>
        </w:rPr>
        <w:t>, pagalbos mokiniui specialista</w:t>
      </w:r>
      <w:r w:rsidR="007E00D2" w:rsidRPr="00391A52">
        <w:rPr>
          <w:color w:val="000000" w:themeColor="text1"/>
          <w:lang w:eastAsia="en-GB"/>
        </w:rPr>
        <w:t>is;</w:t>
      </w:r>
    </w:p>
    <w:p w14:paraId="126661AA" w14:textId="1D31C6B8" w:rsidR="00A83644" w:rsidRPr="00391A52" w:rsidRDefault="00355793" w:rsidP="0096399A">
      <w:pPr>
        <w:pStyle w:val="Default"/>
        <w:ind w:firstLine="567"/>
        <w:jc w:val="both"/>
        <w:rPr>
          <w:color w:val="000000" w:themeColor="text1"/>
        </w:rPr>
      </w:pPr>
      <w:r w:rsidRPr="00391A52">
        <w:rPr>
          <w:color w:val="000000" w:themeColor="text1"/>
        </w:rPr>
        <w:t>5</w:t>
      </w:r>
      <w:r w:rsidR="006D2204" w:rsidRPr="00391A52">
        <w:rPr>
          <w:color w:val="000000" w:themeColor="text1"/>
        </w:rPr>
        <w:t>0</w:t>
      </w:r>
      <w:r w:rsidR="00A83644" w:rsidRPr="00391A52">
        <w:rPr>
          <w:color w:val="000000" w:themeColor="text1"/>
        </w:rPr>
        <w:t>.</w:t>
      </w:r>
      <w:r w:rsidR="006D2204" w:rsidRPr="00391A52">
        <w:rPr>
          <w:color w:val="000000" w:themeColor="text1"/>
        </w:rPr>
        <w:t>4</w:t>
      </w:r>
      <w:r w:rsidR="00A83644" w:rsidRPr="00391A52">
        <w:rPr>
          <w:color w:val="000000" w:themeColor="text1"/>
        </w:rPr>
        <w:t>. atsiradus mokymosi problemoms, tėvai (globėjai, rūpintojai) apie mokymosi pasiekimus informuojami įvairiais būdais: sk</w:t>
      </w:r>
      <w:r w:rsidR="006D2204" w:rsidRPr="00391A52">
        <w:rPr>
          <w:color w:val="000000" w:themeColor="text1"/>
        </w:rPr>
        <w:t xml:space="preserve">ambinant, </w:t>
      </w:r>
      <w:r w:rsidR="00A83644" w:rsidRPr="00391A52">
        <w:rPr>
          <w:color w:val="000000" w:themeColor="text1"/>
        </w:rPr>
        <w:t>individualiai kalbantis, rašant laiškus</w:t>
      </w:r>
      <w:r w:rsidR="006D2204" w:rsidRPr="00391A52">
        <w:rPr>
          <w:color w:val="000000" w:themeColor="text1"/>
        </w:rPr>
        <w:t>, trišaliuose pokalbiuose (mokinys-tėvas-mokytojas)</w:t>
      </w:r>
      <w:r w:rsidR="00A83644" w:rsidRPr="00391A52">
        <w:rPr>
          <w:color w:val="000000" w:themeColor="text1"/>
        </w:rPr>
        <w:t>;</w:t>
      </w:r>
    </w:p>
    <w:p w14:paraId="7CBD7745" w14:textId="7B78CE55" w:rsidR="00A83644" w:rsidRPr="00391A52" w:rsidRDefault="00355793" w:rsidP="0096399A">
      <w:pPr>
        <w:pStyle w:val="Default"/>
        <w:ind w:firstLine="567"/>
        <w:jc w:val="both"/>
        <w:rPr>
          <w:color w:val="000000" w:themeColor="text1"/>
        </w:rPr>
      </w:pPr>
      <w:r w:rsidRPr="00391A52">
        <w:rPr>
          <w:color w:val="000000" w:themeColor="text1"/>
        </w:rPr>
        <w:t>5</w:t>
      </w:r>
      <w:r w:rsidR="006D2204" w:rsidRPr="00391A52">
        <w:rPr>
          <w:color w:val="000000" w:themeColor="text1"/>
        </w:rPr>
        <w:t>0</w:t>
      </w:r>
      <w:r w:rsidR="00A83644" w:rsidRPr="00391A52">
        <w:rPr>
          <w:color w:val="000000" w:themeColor="text1"/>
        </w:rPr>
        <w:t>.</w:t>
      </w:r>
      <w:r w:rsidR="006D2204" w:rsidRPr="00391A52">
        <w:rPr>
          <w:color w:val="000000" w:themeColor="text1"/>
        </w:rPr>
        <w:t>5</w:t>
      </w:r>
      <w:r w:rsidR="00A83644" w:rsidRPr="00391A52">
        <w:rPr>
          <w:color w:val="000000" w:themeColor="text1"/>
        </w:rPr>
        <w:t xml:space="preserve">. mokytojai, klasės vadovai, kiti su </w:t>
      </w:r>
      <w:r w:rsidR="005A7E8F" w:rsidRPr="00391A52">
        <w:rPr>
          <w:color w:val="000000" w:themeColor="text1"/>
        </w:rPr>
        <w:t>mokinio ugdymu s</w:t>
      </w:r>
      <w:r w:rsidR="006F3189" w:rsidRPr="00391A52">
        <w:rPr>
          <w:color w:val="000000" w:themeColor="text1"/>
        </w:rPr>
        <w:t>usiję pedagogai</w:t>
      </w:r>
      <w:r w:rsidR="00A83644" w:rsidRPr="00391A52">
        <w:rPr>
          <w:color w:val="000000" w:themeColor="text1"/>
        </w:rPr>
        <w:t xml:space="preserve"> indi</w:t>
      </w:r>
      <w:r w:rsidR="006F3189" w:rsidRPr="00391A52">
        <w:rPr>
          <w:color w:val="000000" w:themeColor="text1"/>
        </w:rPr>
        <w:t xml:space="preserve">vidualių </w:t>
      </w:r>
      <w:r w:rsidR="006D2204" w:rsidRPr="00391A52">
        <w:rPr>
          <w:color w:val="000000" w:themeColor="text1"/>
        </w:rPr>
        <w:t>pokalbių</w:t>
      </w:r>
      <w:r w:rsidR="006F3189" w:rsidRPr="00391A52">
        <w:rPr>
          <w:color w:val="000000" w:themeColor="text1"/>
        </w:rPr>
        <w:t xml:space="preserve"> metu drauge</w:t>
      </w:r>
      <w:r w:rsidR="00A83644" w:rsidRPr="00391A52">
        <w:rPr>
          <w:color w:val="000000" w:themeColor="text1"/>
        </w:rPr>
        <w:t xml:space="preserve"> su mokinių tėvais (globėjais, rūpintojais) aptaria mokinių </w:t>
      </w:r>
      <w:r w:rsidR="006D2204" w:rsidRPr="00391A52">
        <w:rPr>
          <w:color w:val="000000" w:themeColor="text1"/>
        </w:rPr>
        <w:t>(ne)</w:t>
      </w:r>
      <w:r w:rsidR="00A83644" w:rsidRPr="00391A52">
        <w:rPr>
          <w:color w:val="000000" w:themeColor="text1"/>
        </w:rPr>
        <w:t>daromą pažangą, mokymosi pasiekimus ir numato būdus gerinti</w:t>
      </w:r>
      <w:r w:rsidR="006D2204" w:rsidRPr="00391A52">
        <w:rPr>
          <w:color w:val="000000" w:themeColor="text1"/>
        </w:rPr>
        <w:t xml:space="preserve"> mokinio ugdymo(si) pasiekimus;</w:t>
      </w:r>
    </w:p>
    <w:p w14:paraId="009B3AF6" w14:textId="7FDCADF3" w:rsidR="00A83644" w:rsidRPr="00391A52" w:rsidRDefault="00355793" w:rsidP="0096399A">
      <w:pPr>
        <w:pStyle w:val="Default"/>
        <w:ind w:firstLine="567"/>
        <w:jc w:val="both"/>
        <w:rPr>
          <w:color w:val="000000" w:themeColor="text1"/>
        </w:rPr>
      </w:pPr>
      <w:r w:rsidRPr="00391A52">
        <w:rPr>
          <w:color w:val="000000" w:themeColor="text1"/>
        </w:rPr>
        <w:t>5</w:t>
      </w:r>
      <w:r w:rsidR="00411B49" w:rsidRPr="00391A52">
        <w:rPr>
          <w:color w:val="000000" w:themeColor="text1"/>
        </w:rPr>
        <w:t>0</w:t>
      </w:r>
      <w:r w:rsidR="00A83644" w:rsidRPr="00391A52">
        <w:rPr>
          <w:color w:val="000000" w:themeColor="text1"/>
        </w:rPr>
        <w:t>.</w:t>
      </w:r>
      <w:r w:rsidR="00411B49" w:rsidRPr="00391A52">
        <w:rPr>
          <w:color w:val="000000" w:themeColor="text1"/>
        </w:rPr>
        <w:t>6</w:t>
      </w:r>
      <w:r w:rsidR="00A83644" w:rsidRPr="00391A52">
        <w:rPr>
          <w:color w:val="000000" w:themeColor="text1"/>
        </w:rPr>
        <w:t>. su direktoriaus įsakymu dėl mokinių kėlimo į aukštesnę klasę, ugdymo programos baigimo, papildomų darbų skyrimo ar palikimo kartoti programą klasės vadovas mokinio tėvus (globėjus, rūpintojus) supažindina nedelsiant, bet ne vėliau kaip per 3 dienas.</w:t>
      </w:r>
    </w:p>
    <w:p w14:paraId="04CBF41E" w14:textId="77777777" w:rsidR="00123D12" w:rsidRPr="00391A52" w:rsidRDefault="00123D12" w:rsidP="0096399A">
      <w:pPr>
        <w:pStyle w:val="Default"/>
        <w:ind w:firstLine="567"/>
        <w:jc w:val="both"/>
        <w:rPr>
          <w:color w:val="000000" w:themeColor="text1"/>
        </w:rPr>
      </w:pPr>
    </w:p>
    <w:p w14:paraId="5C9F9B76" w14:textId="77777777" w:rsidR="00411B49" w:rsidRPr="00391A52" w:rsidRDefault="004254FE" w:rsidP="00584A38">
      <w:pPr>
        <w:pStyle w:val="Default"/>
        <w:jc w:val="center"/>
        <w:rPr>
          <w:b/>
          <w:bCs/>
          <w:color w:val="000000" w:themeColor="text1"/>
        </w:rPr>
      </w:pPr>
      <w:r w:rsidRPr="00391A52">
        <w:rPr>
          <w:b/>
          <w:bCs/>
          <w:color w:val="000000" w:themeColor="text1"/>
        </w:rPr>
        <w:t>X</w:t>
      </w:r>
      <w:r w:rsidR="00411B49" w:rsidRPr="00391A52">
        <w:rPr>
          <w:b/>
          <w:bCs/>
          <w:color w:val="000000" w:themeColor="text1"/>
        </w:rPr>
        <w:t xml:space="preserve"> SKYRIUS</w:t>
      </w:r>
    </w:p>
    <w:p w14:paraId="33888FE4" w14:textId="721BF347" w:rsidR="00A83644" w:rsidRPr="00391A52" w:rsidRDefault="00A83644" w:rsidP="00584A38">
      <w:pPr>
        <w:pStyle w:val="Default"/>
        <w:jc w:val="center"/>
        <w:rPr>
          <w:b/>
          <w:bCs/>
          <w:color w:val="000000" w:themeColor="text1"/>
        </w:rPr>
      </w:pPr>
      <w:r w:rsidRPr="00391A52">
        <w:rPr>
          <w:b/>
          <w:bCs/>
          <w:color w:val="000000" w:themeColor="text1"/>
        </w:rPr>
        <w:t xml:space="preserve"> VERTINIMO DALYVIAI IR JŲ VAIDMUO</w:t>
      </w:r>
    </w:p>
    <w:p w14:paraId="1904E3BD" w14:textId="77777777" w:rsidR="00A83644" w:rsidRPr="00391A52" w:rsidRDefault="00A83644" w:rsidP="00C76CF2">
      <w:pPr>
        <w:pStyle w:val="Default"/>
        <w:ind w:firstLine="851"/>
        <w:jc w:val="both"/>
        <w:rPr>
          <w:color w:val="000000" w:themeColor="text1"/>
        </w:rPr>
      </w:pPr>
    </w:p>
    <w:p w14:paraId="6BA18F31" w14:textId="7A34C2E6" w:rsidR="00A83644" w:rsidRPr="00391A52" w:rsidRDefault="00355793" w:rsidP="0096399A">
      <w:pPr>
        <w:pStyle w:val="Default"/>
        <w:ind w:firstLine="567"/>
        <w:jc w:val="both"/>
        <w:rPr>
          <w:color w:val="000000" w:themeColor="text1"/>
        </w:rPr>
      </w:pPr>
      <w:r w:rsidRPr="00391A52">
        <w:rPr>
          <w:color w:val="000000" w:themeColor="text1"/>
        </w:rPr>
        <w:t>5</w:t>
      </w:r>
      <w:r w:rsidR="00411B49" w:rsidRPr="00391A52">
        <w:rPr>
          <w:color w:val="000000" w:themeColor="text1"/>
        </w:rPr>
        <w:t>1</w:t>
      </w:r>
      <w:r w:rsidR="00A83644" w:rsidRPr="00391A52">
        <w:rPr>
          <w:color w:val="000000" w:themeColor="text1"/>
        </w:rPr>
        <w:t xml:space="preserve">. Mokiniai: </w:t>
      </w:r>
    </w:p>
    <w:p w14:paraId="2FFF3A38" w14:textId="29BBA831" w:rsidR="00A83644" w:rsidRPr="00391A52" w:rsidRDefault="00355793" w:rsidP="0096399A">
      <w:pPr>
        <w:pStyle w:val="Default"/>
        <w:ind w:firstLine="567"/>
        <w:jc w:val="both"/>
        <w:rPr>
          <w:color w:val="000000" w:themeColor="text1"/>
        </w:rPr>
      </w:pPr>
      <w:r w:rsidRPr="00391A52">
        <w:rPr>
          <w:color w:val="000000" w:themeColor="text1"/>
        </w:rPr>
        <w:t>5</w:t>
      </w:r>
      <w:r w:rsidR="00411B49" w:rsidRPr="00391A52">
        <w:rPr>
          <w:color w:val="000000" w:themeColor="text1"/>
        </w:rPr>
        <w:t>1</w:t>
      </w:r>
      <w:r w:rsidR="006F3189" w:rsidRPr="00391A52">
        <w:rPr>
          <w:color w:val="000000" w:themeColor="text1"/>
        </w:rPr>
        <w:t>.1. drauge</w:t>
      </w:r>
      <w:r w:rsidR="00A83644" w:rsidRPr="00391A52">
        <w:rPr>
          <w:color w:val="000000" w:themeColor="text1"/>
        </w:rPr>
        <w:t xml:space="preserve"> su mokytoju aptaria numatomus mokymosi pasiekimus, užduotis bei vertinimo kriterijus; </w:t>
      </w:r>
    </w:p>
    <w:p w14:paraId="6D695414" w14:textId="2170A9E8" w:rsidR="00A83644" w:rsidRPr="00391A52" w:rsidRDefault="00355793" w:rsidP="0096399A">
      <w:pPr>
        <w:pStyle w:val="Default"/>
        <w:ind w:firstLine="567"/>
        <w:jc w:val="both"/>
        <w:rPr>
          <w:color w:val="000000" w:themeColor="text1"/>
        </w:rPr>
      </w:pPr>
      <w:r w:rsidRPr="00391A52">
        <w:rPr>
          <w:color w:val="000000" w:themeColor="text1"/>
        </w:rPr>
        <w:t>5</w:t>
      </w:r>
      <w:r w:rsidR="00411B49" w:rsidRPr="00391A52">
        <w:rPr>
          <w:color w:val="000000" w:themeColor="text1"/>
        </w:rPr>
        <w:t>1</w:t>
      </w:r>
      <w:r w:rsidR="00A83644" w:rsidRPr="00391A52">
        <w:rPr>
          <w:color w:val="000000" w:themeColor="text1"/>
        </w:rPr>
        <w:t xml:space="preserve">.2. nagrinėja vertinimo informaciją; </w:t>
      </w:r>
    </w:p>
    <w:p w14:paraId="7CCB6605" w14:textId="0EFAD13E" w:rsidR="00A83644" w:rsidRPr="00391A52" w:rsidRDefault="00355793" w:rsidP="0096399A">
      <w:pPr>
        <w:pStyle w:val="Default"/>
        <w:ind w:firstLine="567"/>
        <w:jc w:val="both"/>
        <w:rPr>
          <w:color w:val="000000" w:themeColor="text1"/>
        </w:rPr>
      </w:pPr>
      <w:r w:rsidRPr="00391A52">
        <w:rPr>
          <w:color w:val="000000" w:themeColor="text1"/>
        </w:rPr>
        <w:t>5</w:t>
      </w:r>
      <w:r w:rsidR="00411B49" w:rsidRPr="00391A52">
        <w:rPr>
          <w:color w:val="000000" w:themeColor="text1"/>
        </w:rPr>
        <w:t>1</w:t>
      </w:r>
      <w:r w:rsidR="00A83644" w:rsidRPr="00391A52">
        <w:rPr>
          <w:color w:val="000000" w:themeColor="text1"/>
        </w:rPr>
        <w:t>.3. mokytojo padedami, mokosi vertinti ir įsiverti</w:t>
      </w:r>
      <w:r w:rsidR="007E00D2" w:rsidRPr="00391A52">
        <w:rPr>
          <w:color w:val="000000" w:themeColor="text1"/>
        </w:rPr>
        <w:t>nti savo pasiekimus bei pažangą, a</w:t>
      </w:r>
      <w:r w:rsidR="00A83644" w:rsidRPr="00391A52">
        <w:rPr>
          <w:color w:val="000000" w:themeColor="text1"/>
        </w:rPr>
        <w:t xml:space="preserve">tsižvelgdami į savo mokymosi sėkmę, planuoja tolesnį mokymąsi, kelia sau ateities tikslus. </w:t>
      </w:r>
    </w:p>
    <w:p w14:paraId="2215B73E" w14:textId="15CADBB9" w:rsidR="00A83644" w:rsidRPr="00391A52" w:rsidRDefault="00355793" w:rsidP="0096399A">
      <w:pPr>
        <w:pStyle w:val="Default"/>
        <w:ind w:firstLine="567"/>
        <w:jc w:val="both"/>
        <w:rPr>
          <w:color w:val="000000" w:themeColor="text1"/>
        </w:rPr>
      </w:pPr>
      <w:r w:rsidRPr="00391A52">
        <w:rPr>
          <w:color w:val="000000" w:themeColor="text1"/>
        </w:rPr>
        <w:t>5</w:t>
      </w:r>
      <w:r w:rsidR="00411B49" w:rsidRPr="00391A52">
        <w:rPr>
          <w:color w:val="000000" w:themeColor="text1"/>
        </w:rPr>
        <w:t>2</w:t>
      </w:r>
      <w:r w:rsidR="00A83644" w:rsidRPr="00391A52">
        <w:rPr>
          <w:color w:val="000000" w:themeColor="text1"/>
        </w:rPr>
        <w:t xml:space="preserve">. Mokinių tėvai (globėjai, rūpintojai): </w:t>
      </w:r>
    </w:p>
    <w:p w14:paraId="36238EE1" w14:textId="1E377ECF" w:rsidR="00A83644" w:rsidRPr="00391A52" w:rsidRDefault="00355793" w:rsidP="0096399A">
      <w:pPr>
        <w:pStyle w:val="Default"/>
        <w:ind w:firstLine="567"/>
        <w:jc w:val="both"/>
        <w:rPr>
          <w:color w:val="000000" w:themeColor="text1"/>
        </w:rPr>
      </w:pPr>
      <w:r w:rsidRPr="00391A52">
        <w:rPr>
          <w:color w:val="000000" w:themeColor="text1"/>
        </w:rPr>
        <w:t>5</w:t>
      </w:r>
      <w:r w:rsidR="00411B49" w:rsidRPr="00391A52">
        <w:rPr>
          <w:color w:val="000000" w:themeColor="text1"/>
        </w:rPr>
        <w:t>2</w:t>
      </w:r>
      <w:r w:rsidR="00A83644" w:rsidRPr="00391A52">
        <w:rPr>
          <w:color w:val="000000" w:themeColor="text1"/>
        </w:rPr>
        <w:t xml:space="preserve">.1. gauna aiškią, laiku ir reguliariai pateikiamą informaciją apie vaiko mokymąsi, pažangą bei pasiekimus, mokymosi spragas ir reikiamą pagalbą </w:t>
      </w:r>
      <w:r w:rsidR="00E77BCE" w:rsidRPr="00A42510">
        <w:rPr>
          <w:color w:val="auto"/>
        </w:rPr>
        <w:t xml:space="preserve">(pagal gimnazijos direktoriaus </w:t>
      </w:r>
      <w:r w:rsidR="00E77BCE" w:rsidRPr="007C7355">
        <w:rPr>
          <w:color w:val="auto"/>
        </w:rPr>
        <w:t>20</w:t>
      </w:r>
      <w:r w:rsidR="00A42510" w:rsidRPr="007C7355">
        <w:rPr>
          <w:color w:val="auto"/>
        </w:rPr>
        <w:t>21</w:t>
      </w:r>
      <w:r w:rsidR="00E77BCE" w:rsidRPr="007C7355">
        <w:rPr>
          <w:color w:val="auto"/>
        </w:rPr>
        <w:t xml:space="preserve"> m. </w:t>
      </w:r>
      <w:r w:rsidR="00A42510" w:rsidRPr="007C7355">
        <w:rPr>
          <w:color w:val="auto"/>
        </w:rPr>
        <w:lastRenderedPageBreak/>
        <w:t>gegužės</w:t>
      </w:r>
      <w:r w:rsidR="00E77BCE" w:rsidRPr="007C7355">
        <w:rPr>
          <w:color w:val="auto"/>
        </w:rPr>
        <w:t xml:space="preserve"> 3</w:t>
      </w:r>
      <w:r w:rsidR="00A42510" w:rsidRPr="007C7355">
        <w:rPr>
          <w:color w:val="auto"/>
        </w:rPr>
        <w:t>1</w:t>
      </w:r>
      <w:r w:rsidR="00E77BCE" w:rsidRPr="007C7355">
        <w:rPr>
          <w:color w:val="auto"/>
        </w:rPr>
        <w:t xml:space="preserve"> d. įsakymu Nr. V-</w:t>
      </w:r>
      <w:r w:rsidR="00A42510" w:rsidRPr="007C7355">
        <w:rPr>
          <w:color w:val="auto"/>
        </w:rPr>
        <w:t>6</w:t>
      </w:r>
      <w:r w:rsidR="00E77BCE" w:rsidRPr="007C7355">
        <w:rPr>
          <w:color w:val="auto"/>
        </w:rPr>
        <w:t>6,  patvirtintą ,,Vilniaus r. Paberžės ,,Verdenės“ gimnazijos mokinių t</w:t>
      </w:r>
      <w:r w:rsidR="00A83644" w:rsidRPr="007C7355">
        <w:rPr>
          <w:color w:val="auto"/>
        </w:rPr>
        <w:t xml:space="preserve">ėvų </w:t>
      </w:r>
      <w:r w:rsidR="00A42510" w:rsidRPr="007C7355">
        <w:rPr>
          <w:color w:val="auto"/>
        </w:rPr>
        <w:t xml:space="preserve">(globėjų, rūpintojų) </w:t>
      </w:r>
      <w:r w:rsidR="00A83644" w:rsidRPr="007C7355">
        <w:rPr>
          <w:color w:val="auto"/>
        </w:rPr>
        <w:t xml:space="preserve">informavimo </w:t>
      </w:r>
      <w:r w:rsidR="00E77BCE" w:rsidRPr="007C7355">
        <w:rPr>
          <w:color w:val="auto"/>
        </w:rPr>
        <w:t>ir komunikavimo tvarkos aprašą</w:t>
      </w:r>
      <w:r w:rsidR="00E77BCE" w:rsidRPr="00391A52">
        <w:rPr>
          <w:color w:val="000000" w:themeColor="text1"/>
        </w:rPr>
        <w:t>“</w:t>
      </w:r>
      <w:r w:rsidR="00A83644" w:rsidRPr="00391A52">
        <w:rPr>
          <w:color w:val="000000" w:themeColor="text1"/>
        </w:rPr>
        <w:t xml:space="preserve">); </w:t>
      </w:r>
    </w:p>
    <w:p w14:paraId="0D2D20EA" w14:textId="085E95AF" w:rsidR="00A83644" w:rsidRPr="00391A52" w:rsidRDefault="00355793" w:rsidP="0096399A">
      <w:pPr>
        <w:pStyle w:val="Default"/>
        <w:ind w:firstLine="567"/>
        <w:jc w:val="both"/>
        <w:rPr>
          <w:color w:val="000000" w:themeColor="text1"/>
        </w:rPr>
      </w:pPr>
      <w:r w:rsidRPr="00391A52">
        <w:rPr>
          <w:color w:val="000000" w:themeColor="text1"/>
        </w:rPr>
        <w:t>5</w:t>
      </w:r>
      <w:r w:rsidR="00411B49" w:rsidRPr="00391A52">
        <w:rPr>
          <w:color w:val="000000" w:themeColor="text1"/>
        </w:rPr>
        <w:t>2</w:t>
      </w:r>
      <w:r w:rsidR="00A83644" w:rsidRPr="00391A52">
        <w:rPr>
          <w:color w:val="000000" w:themeColor="text1"/>
        </w:rPr>
        <w:t>.2. jiems teikiama informacija apie vertinimo kriterijus, pr</w:t>
      </w:r>
      <w:r w:rsidR="001E1EED" w:rsidRPr="00391A52">
        <w:rPr>
          <w:color w:val="000000" w:themeColor="text1"/>
        </w:rPr>
        <w:t>ocedūras ir tvarką, pasiekimų patikrinimus</w:t>
      </w:r>
      <w:r w:rsidR="00A83644" w:rsidRPr="00391A52">
        <w:rPr>
          <w:color w:val="000000" w:themeColor="text1"/>
        </w:rPr>
        <w:t xml:space="preserve"> bei egzaminų programų paskirtį. </w:t>
      </w:r>
    </w:p>
    <w:p w14:paraId="175455F3" w14:textId="4E74539D" w:rsidR="00A83644" w:rsidRPr="00391A52" w:rsidRDefault="00355793" w:rsidP="0096399A">
      <w:pPr>
        <w:pStyle w:val="Default"/>
        <w:ind w:firstLine="567"/>
        <w:jc w:val="both"/>
        <w:rPr>
          <w:color w:val="000000" w:themeColor="text1"/>
        </w:rPr>
      </w:pPr>
      <w:r w:rsidRPr="00391A52">
        <w:rPr>
          <w:color w:val="000000" w:themeColor="text1"/>
        </w:rPr>
        <w:t>5</w:t>
      </w:r>
      <w:r w:rsidR="00411B49" w:rsidRPr="00391A52">
        <w:rPr>
          <w:color w:val="000000" w:themeColor="text1"/>
        </w:rPr>
        <w:t>3</w:t>
      </w:r>
      <w:r w:rsidR="00A83644" w:rsidRPr="00391A52">
        <w:rPr>
          <w:color w:val="000000" w:themeColor="text1"/>
        </w:rPr>
        <w:t xml:space="preserve">. Mokytojai: </w:t>
      </w:r>
    </w:p>
    <w:p w14:paraId="197213D0" w14:textId="44E29251" w:rsidR="00A83644" w:rsidRPr="00391A52" w:rsidRDefault="00355793" w:rsidP="0096399A">
      <w:pPr>
        <w:pStyle w:val="Default"/>
        <w:ind w:firstLine="567"/>
        <w:jc w:val="both"/>
        <w:rPr>
          <w:color w:val="000000" w:themeColor="text1"/>
        </w:rPr>
      </w:pPr>
      <w:r w:rsidRPr="00391A52">
        <w:rPr>
          <w:color w:val="000000" w:themeColor="text1"/>
        </w:rPr>
        <w:t>5</w:t>
      </w:r>
      <w:r w:rsidR="00411B49" w:rsidRPr="00391A52">
        <w:rPr>
          <w:color w:val="000000" w:themeColor="text1"/>
        </w:rPr>
        <w:t>3</w:t>
      </w:r>
      <w:r w:rsidR="006F3189" w:rsidRPr="00391A52">
        <w:rPr>
          <w:color w:val="000000" w:themeColor="text1"/>
        </w:rPr>
        <w:t>.1. pasirinktu būdu</w:t>
      </w:r>
      <w:r w:rsidR="00A83644" w:rsidRPr="00391A52">
        <w:rPr>
          <w:color w:val="000000" w:themeColor="text1"/>
        </w:rPr>
        <w:t xml:space="preserve"> planuoja ir atlieka mokinių pažangos bei pa</w:t>
      </w:r>
      <w:r w:rsidR="006F3189" w:rsidRPr="00391A52">
        <w:rPr>
          <w:color w:val="000000" w:themeColor="text1"/>
        </w:rPr>
        <w:t>siekimų vertinimą ugdymo proceso metu</w:t>
      </w:r>
      <w:r w:rsidR="00A83644" w:rsidRPr="00391A52">
        <w:rPr>
          <w:color w:val="000000" w:themeColor="text1"/>
        </w:rPr>
        <w:t xml:space="preserve">; </w:t>
      </w:r>
    </w:p>
    <w:p w14:paraId="486EBF72" w14:textId="6FB88C48" w:rsidR="00A83644" w:rsidRPr="00391A52" w:rsidRDefault="00355793" w:rsidP="0096399A">
      <w:pPr>
        <w:pStyle w:val="Default"/>
        <w:ind w:firstLine="567"/>
        <w:jc w:val="both"/>
        <w:rPr>
          <w:color w:val="000000" w:themeColor="text1"/>
        </w:rPr>
      </w:pPr>
      <w:r w:rsidRPr="00391A52">
        <w:rPr>
          <w:color w:val="000000" w:themeColor="text1"/>
        </w:rPr>
        <w:t>5</w:t>
      </w:r>
      <w:r w:rsidR="00411B49" w:rsidRPr="00391A52">
        <w:rPr>
          <w:color w:val="000000" w:themeColor="text1"/>
        </w:rPr>
        <w:t>3</w:t>
      </w:r>
      <w:r w:rsidR="00A83644" w:rsidRPr="00391A52">
        <w:rPr>
          <w:color w:val="000000" w:themeColor="text1"/>
        </w:rPr>
        <w:t xml:space="preserve">.2. apibendrina ir įvertina mokinio pasiekimus; </w:t>
      </w:r>
    </w:p>
    <w:p w14:paraId="5BB34AAF" w14:textId="640B9F9D" w:rsidR="00A83644" w:rsidRPr="00391A52" w:rsidRDefault="00355793" w:rsidP="0096399A">
      <w:pPr>
        <w:pStyle w:val="Default"/>
        <w:ind w:firstLine="567"/>
        <w:jc w:val="both"/>
        <w:rPr>
          <w:color w:val="000000" w:themeColor="text1"/>
        </w:rPr>
      </w:pPr>
      <w:r w:rsidRPr="00391A52">
        <w:rPr>
          <w:color w:val="000000" w:themeColor="text1"/>
        </w:rPr>
        <w:t>5</w:t>
      </w:r>
      <w:r w:rsidR="00411B49" w:rsidRPr="00391A52">
        <w:rPr>
          <w:color w:val="000000" w:themeColor="text1"/>
        </w:rPr>
        <w:t>3</w:t>
      </w:r>
      <w:r w:rsidR="00A83644" w:rsidRPr="00391A52">
        <w:rPr>
          <w:color w:val="000000" w:themeColor="text1"/>
        </w:rPr>
        <w:t xml:space="preserve">.3. gimnazijoje nustatyta tvarka fiksuoja vertinimo informaciją; </w:t>
      </w:r>
    </w:p>
    <w:p w14:paraId="0845065A" w14:textId="2588FC1A" w:rsidR="00A83644" w:rsidRPr="00391A52" w:rsidRDefault="00355793" w:rsidP="0096399A">
      <w:pPr>
        <w:pStyle w:val="Default"/>
        <w:ind w:firstLine="567"/>
        <w:jc w:val="both"/>
        <w:rPr>
          <w:color w:val="000000" w:themeColor="text1"/>
        </w:rPr>
      </w:pPr>
      <w:r w:rsidRPr="00391A52">
        <w:rPr>
          <w:color w:val="000000" w:themeColor="text1"/>
        </w:rPr>
        <w:t>5</w:t>
      </w:r>
      <w:r w:rsidR="00411B49" w:rsidRPr="00391A52">
        <w:rPr>
          <w:color w:val="000000" w:themeColor="text1"/>
        </w:rPr>
        <w:t>3</w:t>
      </w:r>
      <w:r w:rsidR="00A83644" w:rsidRPr="00391A52">
        <w:rPr>
          <w:color w:val="000000" w:themeColor="text1"/>
        </w:rPr>
        <w:t>.4. informuoja mokinius, jų tėvus</w:t>
      </w:r>
      <w:r w:rsidR="001E1EED" w:rsidRPr="00391A52">
        <w:rPr>
          <w:color w:val="000000" w:themeColor="text1"/>
        </w:rPr>
        <w:t xml:space="preserve"> (globėjus, rūpintojus)</w:t>
      </w:r>
      <w:r w:rsidR="00A83644" w:rsidRPr="00391A52">
        <w:rPr>
          <w:color w:val="000000" w:themeColor="text1"/>
        </w:rPr>
        <w:t xml:space="preserve">, kitus mokytojus, gimnazijos vadovus apie mokinių mokymąsi, pasiekimus ir spragas; </w:t>
      </w:r>
    </w:p>
    <w:p w14:paraId="5B1157F3" w14:textId="0872001B" w:rsidR="00A83644" w:rsidRPr="00391A52" w:rsidRDefault="00355793" w:rsidP="0096399A">
      <w:pPr>
        <w:pStyle w:val="Default"/>
        <w:ind w:firstLine="567"/>
        <w:jc w:val="both"/>
        <w:rPr>
          <w:color w:val="000000" w:themeColor="text1"/>
        </w:rPr>
      </w:pPr>
      <w:r w:rsidRPr="00391A52">
        <w:rPr>
          <w:color w:val="000000" w:themeColor="text1"/>
        </w:rPr>
        <w:t>5</w:t>
      </w:r>
      <w:r w:rsidR="00411B49" w:rsidRPr="00391A52">
        <w:rPr>
          <w:color w:val="000000" w:themeColor="text1"/>
        </w:rPr>
        <w:t>3</w:t>
      </w:r>
      <w:r w:rsidR="00A83644" w:rsidRPr="00391A52">
        <w:rPr>
          <w:color w:val="000000" w:themeColor="text1"/>
        </w:rPr>
        <w:t xml:space="preserve">.5. remdamiesi vertinimo informacija, analizuoja ir koreguoja mokinių mokymą ir mokymąsi; </w:t>
      </w:r>
    </w:p>
    <w:p w14:paraId="4367FA64" w14:textId="3617DB91" w:rsidR="00A83644" w:rsidRPr="00391A52" w:rsidRDefault="00355793" w:rsidP="0096399A">
      <w:pPr>
        <w:pStyle w:val="Default"/>
        <w:ind w:firstLine="567"/>
        <w:jc w:val="both"/>
        <w:rPr>
          <w:color w:val="000000" w:themeColor="text1"/>
        </w:rPr>
      </w:pPr>
      <w:r w:rsidRPr="00391A52">
        <w:rPr>
          <w:color w:val="000000" w:themeColor="text1"/>
        </w:rPr>
        <w:t>5</w:t>
      </w:r>
      <w:r w:rsidR="00411B49" w:rsidRPr="00391A52">
        <w:rPr>
          <w:color w:val="000000" w:themeColor="text1"/>
        </w:rPr>
        <w:t>3</w:t>
      </w:r>
      <w:r w:rsidR="00A83644" w:rsidRPr="00391A52">
        <w:rPr>
          <w:color w:val="000000" w:themeColor="text1"/>
        </w:rPr>
        <w:t xml:space="preserve">.6. rūpinasi, kad mokiniams, turintiems mokymosi sunkumų, būtų laiku teikiama reikiama pagalba; </w:t>
      </w:r>
    </w:p>
    <w:p w14:paraId="06FDA480" w14:textId="109CCCF3" w:rsidR="00A83644" w:rsidRPr="00391A52" w:rsidRDefault="00355793" w:rsidP="0096399A">
      <w:pPr>
        <w:pStyle w:val="Default"/>
        <w:ind w:firstLine="567"/>
        <w:jc w:val="both"/>
        <w:rPr>
          <w:color w:val="000000" w:themeColor="text1"/>
        </w:rPr>
      </w:pPr>
      <w:r w:rsidRPr="00391A52">
        <w:rPr>
          <w:color w:val="000000" w:themeColor="text1"/>
        </w:rPr>
        <w:t>5</w:t>
      </w:r>
      <w:r w:rsidR="00411B49" w:rsidRPr="00391A52">
        <w:rPr>
          <w:color w:val="000000" w:themeColor="text1"/>
        </w:rPr>
        <w:t>3</w:t>
      </w:r>
      <w:r w:rsidR="00A83644" w:rsidRPr="00391A52">
        <w:rPr>
          <w:color w:val="000000" w:themeColor="text1"/>
        </w:rPr>
        <w:t xml:space="preserve">.7. derina tarp savęs mokinių pažangos bei pasiekimų vertinimo metodikas. </w:t>
      </w:r>
    </w:p>
    <w:p w14:paraId="4B9C71A1" w14:textId="4AFB70C6" w:rsidR="00A83644" w:rsidRPr="00391A52" w:rsidRDefault="00355793" w:rsidP="0096399A">
      <w:pPr>
        <w:pStyle w:val="Default"/>
        <w:ind w:firstLine="567"/>
        <w:jc w:val="both"/>
        <w:rPr>
          <w:color w:val="000000" w:themeColor="text1"/>
        </w:rPr>
      </w:pPr>
      <w:r w:rsidRPr="00391A52">
        <w:rPr>
          <w:color w:val="000000" w:themeColor="text1"/>
        </w:rPr>
        <w:t>5</w:t>
      </w:r>
      <w:r w:rsidR="00411B49" w:rsidRPr="00391A52">
        <w:rPr>
          <w:color w:val="000000" w:themeColor="text1"/>
        </w:rPr>
        <w:t>4</w:t>
      </w:r>
      <w:r w:rsidR="00A83644" w:rsidRPr="00391A52">
        <w:rPr>
          <w:color w:val="000000" w:themeColor="text1"/>
        </w:rPr>
        <w:t xml:space="preserve">. Gimnazija: </w:t>
      </w:r>
    </w:p>
    <w:p w14:paraId="4BC010FE" w14:textId="58F189B2" w:rsidR="00A83644" w:rsidRPr="00391A52" w:rsidRDefault="00355793" w:rsidP="0096399A">
      <w:pPr>
        <w:pStyle w:val="Default"/>
        <w:ind w:firstLine="567"/>
        <w:jc w:val="both"/>
        <w:rPr>
          <w:color w:val="000000" w:themeColor="text1"/>
        </w:rPr>
      </w:pPr>
      <w:r w:rsidRPr="00391A52">
        <w:rPr>
          <w:color w:val="000000" w:themeColor="text1"/>
        </w:rPr>
        <w:t>5</w:t>
      </w:r>
      <w:r w:rsidR="00411B49" w:rsidRPr="00391A52">
        <w:rPr>
          <w:color w:val="000000" w:themeColor="text1"/>
        </w:rPr>
        <w:t>4</w:t>
      </w:r>
      <w:r w:rsidR="00A83644" w:rsidRPr="00391A52">
        <w:rPr>
          <w:color w:val="000000" w:themeColor="text1"/>
        </w:rPr>
        <w:t xml:space="preserve">.1. nustato bendrą mokinių pažangos bei pasiekimų vertinimo, informacijos rinkimo, fiksavimo bei panaudojimo tvarką; </w:t>
      </w:r>
    </w:p>
    <w:p w14:paraId="2258C282" w14:textId="2F32E4B7" w:rsidR="00A83644" w:rsidRPr="00391A52" w:rsidRDefault="00355793" w:rsidP="0096399A">
      <w:pPr>
        <w:pStyle w:val="Default"/>
        <w:ind w:firstLine="567"/>
        <w:jc w:val="both"/>
        <w:rPr>
          <w:color w:val="000000" w:themeColor="text1"/>
        </w:rPr>
      </w:pPr>
      <w:r w:rsidRPr="00391A52">
        <w:rPr>
          <w:color w:val="000000" w:themeColor="text1"/>
        </w:rPr>
        <w:t>5</w:t>
      </w:r>
      <w:r w:rsidR="00411B49" w:rsidRPr="00391A52">
        <w:rPr>
          <w:color w:val="000000" w:themeColor="text1"/>
        </w:rPr>
        <w:t>4</w:t>
      </w:r>
      <w:r w:rsidR="00A83644" w:rsidRPr="00391A52">
        <w:rPr>
          <w:color w:val="000000" w:themeColor="text1"/>
        </w:rPr>
        <w:t>.2. užtikrina vertinimo metodikų dermę</w:t>
      </w:r>
      <w:r w:rsidR="006F3189" w:rsidRPr="00391A52">
        <w:rPr>
          <w:color w:val="000000" w:themeColor="text1"/>
        </w:rPr>
        <w:t>,</w:t>
      </w:r>
      <w:r w:rsidR="00A83644" w:rsidRPr="00391A52">
        <w:rPr>
          <w:color w:val="000000" w:themeColor="text1"/>
        </w:rPr>
        <w:t xml:space="preserve"> pereinant iš klasės į klasę, iš vienos ugdymo pakopos į kitą, atskirų dalykų. Koordinuoja kontrolinių </w:t>
      </w:r>
      <w:r w:rsidR="00411B49" w:rsidRPr="00391A52">
        <w:rPr>
          <w:color w:val="000000" w:themeColor="text1"/>
        </w:rPr>
        <w:t xml:space="preserve">darbų </w:t>
      </w:r>
      <w:r w:rsidR="00A83644" w:rsidRPr="00391A52">
        <w:rPr>
          <w:color w:val="000000" w:themeColor="text1"/>
        </w:rPr>
        <w:t xml:space="preserve">užduočių apimtis ir dažnumą; </w:t>
      </w:r>
    </w:p>
    <w:p w14:paraId="7A576A65" w14:textId="2FE038CF" w:rsidR="00A83644" w:rsidRPr="00391A52" w:rsidRDefault="00355793" w:rsidP="0096399A">
      <w:pPr>
        <w:pStyle w:val="Default"/>
        <w:ind w:firstLine="567"/>
        <w:jc w:val="both"/>
        <w:rPr>
          <w:color w:val="000000" w:themeColor="text1"/>
        </w:rPr>
      </w:pPr>
      <w:r w:rsidRPr="00391A52">
        <w:rPr>
          <w:color w:val="000000" w:themeColor="text1"/>
        </w:rPr>
        <w:t>5</w:t>
      </w:r>
      <w:r w:rsidR="00411B49" w:rsidRPr="00391A52">
        <w:rPr>
          <w:color w:val="000000" w:themeColor="text1"/>
        </w:rPr>
        <w:t>4</w:t>
      </w:r>
      <w:r w:rsidR="00A83644" w:rsidRPr="00391A52">
        <w:rPr>
          <w:color w:val="000000" w:themeColor="text1"/>
        </w:rPr>
        <w:t>.3. organizuoja mokinių pasiekimų aptarimą su tėvais</w:t>
      </w:r>
      <w:r w:rsidR="001E1EED" w:rsidRPr="00391A52">
        <w:rPr>
          <w:color w:val="000000" w:themeColor="text1"/>
        </w:rPr>
        <w:t xml:space="preserve"> (globėjais, rūpintojais)</w:t>
      </w:r>
      <w:r w:rsidR="00A83644" w:rsidRPr="00391A52">
        <w:rPr>
          <w:color w:val="000000" w:themeColor="text1"/>
        </w:rPr>
        <w:t>, teikia pagalbą mokymos</w:t>
      </w:r>
      <w:r w:rsidR="00411B49" w:rsidRPr="00391A52">
        <w:rPr>
          <w:color w:val="000000" w:themeColor="text1"/>
        </w:rPr>
        <w:t>i sunkumų turintiems mokiniams.</w:t>
      </w:r>
    </w:p>
    <w:p w14:paraId="2A04B8FE" w14:textId="77777777" w:rsidR="00564983" w:rsidRPr="00391A52" w:rsidRDefault="00564983" w:rsidP="0096399A">
      <w:pPr>
        <w:pStyle w:val="Default"/>
        <w:ind w:firstLine="567"/>
        <w:jc w:val="both"/>
        <w:rPr>
          <w:color w:val="000000" w:themeColor="text1"/>
        </w:rPr>
      </w:pPr>
    </w:p>
    <w:p w14:paraId="6711B3BF" w14:textId="77777777" w:rsidR="00411B49" w:rsidRPr="00391A52" w:rsidRDefault="00BC0A5A" w:rsidP="00584A38">
      <w:pPr>
        <w:pStyle w:val="Default"/>
        <w:jc w:val="center"/>
        <w:rPr>
          <w:b/>
          <w:color w:val="000000" w:themeColor="text1"/>
        </w:rPr>
      </w:pPr>
      <w:r w:rsidRPr="00391A52">
        <w:rPr>
          <w:b/>
          <w:color w:val="000000" w:themeColor="text1"/>
        </w:rPr>
        <w:t>X</w:t>
      </w:r>
      <w:r w:rsidR="004254FE" w:rsidRPr="00391A52">
        <w:rPr>
          <w:b/>
          <w:color w:val="000000" w:themeColor="text1"/>
        </w:rPr>
        <w:t>I</w:t>
      </w:r>
      <w:r w:rsidR="00411B49" w:rsidRPr="00391A52">
        <w:rPr>
          <w:b/>
          <w:color w:val="000000" w:themeColor="text1"/>
        </w:rPr>
        <w:t xml:space="preserve"> SKYRIUS</w:t>
      </w:r>
    </w:p>
    <w:p w14:paraId="1F0342DA" w14:textId="2E4E0A0B" w:rsidR="00BC0A5A" w:rsidRPr="00391A52" w:rsidRDefault="00BC0A5A" w:rsidP="00584A38">
      <w:pPr>
        <w:pStyle w:val="Default"/>
        <w:jc w:val="center"/>
        <w:rPr>
          <w:b/>
          <w:color w:val="000000" w:themeColor="text1"/>
        </w:rPr>
      </w:pPr>
      <w:r w:rsidRPr="00391A52">
        <w:rPr>
          <w:b/>
          <w:color w:val="000000" w:themeColor="text1"/>
        </w:rPr>
        <w:t xml:space="preserve">SPECIALIŲJŲ </w:t>
      </w:r>
      <w:r w:rsidR="00411B49" w:rsidRPr="00391A52">
        <w:rPr>
          <w:b/>
          <w:color w:val="000000" w:themeColor="text1"/>
        </w:rPr>
        <w:t xml:space="preserve">UGDYMOSI </w:t>
      </w:r>
      <w:r w:rsidRPr="00391A52">
        <w:rPr>
          <w:b/>
          <w:color w:val="000000" w:themeColor="text1"/>
        </w:rPr>
        <w:t>POREIKIŲ MOKINIŲ VERTINIMAS</w:t>
      </w:r>
    </w:p>
    <w:p w14:paraId="471168A8" w14:textId="77777777" w:rsidR="008703BE" w:rsidRPr="00391A52" w:rsidRDefault="008703BE" w:rsidP="00C76CF2">
      <w:pPr>
        <w:pStyle w:val="Default"/>
        <w:ind w:firstLine="567"/>
        <w:jc w:val="both"/>
        <w:rPr>
          <w:b/>
          <w:color w:val="000000" w:themeColor="text1"/>
        </w:rPr>
      </w:pPr>
    </w:p>
    <w:p w14:paraId="1497DCD6" w14:textId="35579BB9" w:rsidR="00411B49" w:rsidRPr="00391A52" w:rsidRDefault="00355793" w:rsidP="0096399A">
      <w:pPr>
        <w:shd w:val="clear" w:color="auto" w:fill="FFFFFF"/>
        <w:suppressAutoHyphens w:val="0"/>
        <w:ind w:firstLine="567"/>
        <w:jc w:val="both"/>
        <w:rPr>
          <w:lang w:val="lt-LT"/>
        </w:rPr>
      </w:pPr>
      <w:r w:rsidRPr="00391A52">
        <w:rPr>
          <w:color w:val="000000" w:themeColor="text1"/>
          <w:lang w:val="lt-LT" w:eastAsia="en-GB"/>
        </w:rPr>
        <w:t>5</w:t>
      </w:r>
      <w:r w:rsidR="00411B49" w:rsidRPr="00391A52">
        <w:rPr>
          <w:color w:val="000000" w:themeColor="text1"/>
          <w:lang w:val="lt-LT" w:eastAsia="en-GB"/>
        </w:rPr>
        <w:t>5</w:t>
      </w:r>
      <w:r w:rsidR="00426F87" w:rsidRPr="00391A52">
        <w:rPr>
          <w:color w:val="000000" w:themeColor="text1"/>
          <w:lang w:val="lt-LT" w:eastAsia="en-GB"/>
        </w:rPr>
        <w:t xml:space="preserve">. </w:t>
      </w:r>
      <w:r w:rsidR="00411B49" w:rsidRPr="00391A52">
        <w:rPr>
          <w:lang w:val="lt-LT"/>
        </w:rPr>
        <w:t>Mokini</w:t>
      </w:r>
      <w:r w:rsidR="002B7B7B" w:rsidRPr="00391A52">
        <w:rPr>
          <w:lang w:val="lt-LT"/>
        </w:rPr>
        <w:t>ų</w:t>
      </w:r>
      <w:r w:rsidR="00411B49" w:rsidRPr="00391A52">
        <w:rPr>
          <w:lang w:val="lt-LT"/>
        </w:rPr>
        <w:t xml:space="preserve">, </w:t>
      </w:r>
      <w:r w:rsidR="002B7B7B" w:rsidRPr="00391A52">
        <w:rPr>
          <w:lang w:val="lt-LT"/>
        </w:rPr>
        <w:t>turinčių specialiųjų ugdymosi poreikių</w:t>
      </w:r>
      <w:r w:rsidR="00411B49" w:rsidRPr="00391A52">
        <w:rPr>
          <w:lang w:val="lt-LT"/>
        </w:rPr>
        <w:t xml:space="preserve">, mokymosi pasiekimai ir pažanga vertinami pagal bendrosiose programose numatytus pasiekimus ir vadovaujantis </w:t>
      </w:r>
      <w:r w:rsidR="002B7B7B" w:rsidRPr="00391A52">
        <w:rPr>
          <w:lang w:val="lt-LT"/>
        </w:rPr>
        <w:t>Aprašu.</w:t>
      </w:r>
    </w:p>
    <w:p w14:paraId="00C2937F" w14:textId="6D008D74" w:rsidR="002B7B7B" w:rsidRPr="00391A52" w:rsidRDefault="002B7B7B" w:rsidP="0096399A">
      <w:pPr>
        <w:shd w:val="clear" w:color="auto" w:fill="FFFFFF"/>
        <w:suppressAutoHyphens w:val="0"/>
        <w:ind w:firstLine="567"/>
        <w:jc w:val="both"/>
        <w:rPr>
          <w:color w:val="000000" w:themeColor="text1"/>
          <w:lang w:val="lt-LT" w:eastAsia="en-GB"/>
        </w:rPr>
      </w:pPr>
      <w:r w:rsidRPr="00391A52">
        <w:rPr>
          <w:lang w:val="lt-LT"/>
        </w:rPr>
        <w:t xml:space="preserve">56. </w:t>
      </w:r>
      <w:r w:rsidRPr="00391A52">
        <w:rPr>
          <w:color w:val="000000" w:themeColor="text1"/>
          <w:lang w:val="lt-LT"/>
        </w:rPr>
        <w:t xml:space="preserve">Dalykų mokytojai dienyne prie mokinio pavardės pažymi programos tipą: individualizuota ar pritaikyta.  </w:t>
      </w:r>
    </w:p>
    <w:p w14:paraId="48956E41" w14:textId="791CC7B2" w:rsidR="002B7B7B" w:rsidRPr="00391A52" w:rsidRDefault="002B7B7B" w:rsidP="009639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lt-LT"/>
        </w:rPr>
      </w:pPr>
      <w:r w:rsidRPr="00391A52">
        <w:rPr>
          <w:lang w:val="lt-LT"/>
        </w:rPr>
        <w:t>57</w:t>
      </w:r>
      <w:r w:rsidR="00411B49" w:rsidRPr="00391A52">
        <w:rPr>
          <w:lang w:val="lt-LT"/>
        </w:rPr>
        <w:t>. Mokini</w:t>
      </w:r>
      <w:r w:rsidRPr="00391A52">
        <w:rPr>
          <w:lang w:val="lt-LT"/>
        </w:rPr>
        <w:t>ų</w:t>
      </w:r>
      <w:r w:rsidR="00411B49" w:rsidRPr="00391A52">
        <w:rPr>
          <w:lang w:val="lt-LT"/>
        </w:rPr>
        <w:t>, kuri</w:t>
      </w:r>
      <w:r w:rsidRPr="00391A52">
        <w:rPr>
          <w:lang w:val="lt-LT"/>
        </w:rPr>
        <w:t xml:space="preserve">ems </w:t>
      </w:r>
      <w:r w:rsidR="00411B49" w:rsidRPr="00391A52">
        <w:rPr>
          <w:lang w:val="lt-LT"/>
        </w:rPr>
        <w:t xml:space="preserve">bendrojo ugdymo programa pritaikoma, mokymosi pažanga ir pasiekimai ugdymo procese vertinami pagal </w:t>
      </w:r>
      <w:r w:rsidRPr="00391A52">
        <w:rPr>
          <w:lang w:val="lt-LT"/>
        </w:rPr>
        <w:t>jų</w:t>
      </w:r>
      <w:r w:rsidR="00411B49" w:rsidRPr="00391A52">
        <w:rPr>
          <w:lang w:val="lt-LT"/>
        </w:rPr>
        <w:t xml:space="preserve"> </w:t>
      </w:r>
      <w:r w:rsidR="00411B49" w:rsidRPr="00391A52">
        <w:rPr>
          <w:szCs w:val="28"/>
          <w:lang w:val="lt-LT" w:eastAsia="lt-LT"/>
        </w:rPr>
        <w:t xml:space="preserve">individualiame ugdymo </w:t>
      </w:r>
      <w:r w:rsidRPr="00391A52">
        <w:rPr>
          <w:szCs w:val="28"/>
          <w:lang w:val="lt-LT" w:eastAsia="lt-LT"/>
        </w:rPr>
        <w:t xml:space="preserve">ir pagalbos teikimo </w:t>
      </w:r>
      <w:r w:rsidR="00411B49" w:rsidRPr="00391A52">
        <w:rPr>
          <w:szCs w:val="28"/>
          <w:lang w:val="lt-LT" w:eastAsia="lt-LT"/>
        </w:rPr>
        <w:t>plane</w:t>
      </w:r>
      <w:r w:rsidR="00411B49" w:rsidRPr="00391A52">
        <w:rPr>
          <w:lang w:val="lt-LT"/>
        </w:rPr>
        <w:t xml:space="preserve"> numatytus individualios pažangos keliamus tikslus, kurie yra suderinti su Bendrosiose programose numatytais pasiekimais, aptarus su mokiniu, jo tėvais (globėjais, rūpintojais), švietimo pag</w:t>
      </w:r>
      <w:r w:rsidRPr="00391A52">
        <w:rPr>
          <w:lang w:val="lt-LT"/>
        </w:rPr>
        <w:t>albą teikiančiais specialistais</w:t>
      </w:r>
      <w:r w:rsidR="00411B49" w:rsidRPr="00391A52">
        <w:rPr>
          <w:lang w:val="lt-LT"/>
        </w:rPr>
        <w:t>.</w:t>
      </w:r>
    </w:p>
    <w:p w14:paraId="3677917E" w14:textId="51F406F9" w:rsidR="007A6958" w:rsidRPr="00391A52" w:rsidRDefault="002B7B7B" w:rsidP="009639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lt-LT"/>
        </w:rPr>
      </w:pPr>
      <w:r w:rsidRPr="00391A52">
        <w:rPr>
          <w:lang w:val="lt-LT"/>
        </w:rPr>
        <w:t xml:space="preserve">58. Mokinių, besimokančių pagal individualizuotas ugdymo programas, mokymosi pasiekimai ir pažanga vertinami pažymiais arba įrašais „įskaityta“ / „neįskaityta“ (taikomas vertinimo būdas numatomas einamųjų mokslo metų ugdymo plane) . </w:t>
      </w:r>
    </w:p>
    <w:p w14:paraId="38367A1C" w14:textId="397A53D0" w:rsidR="007A6958" w:rsidRPr="00391A52" w:rsidRDefault="002B7B7B" w:rsidP="0096399A">
      <w:pPr>
        <w:shd w:val="clear" w:color="auto" w:fill="FFFFFF"/>
        <w:suppressAutoHyphens w:val="0"/>
        <w:ind w:firstLine="567"/>
        <w:jc w:val="both"/>
        <w:rPr>
          <w:color w:val="000000" w:themeColor="text1"/>
          <w:lang w:val="lt-LT"/>
        </w:rPr>
      </w:pPr>
      <w:r w:rsidRPr="00391A52">
        <w:rPr>
          <w:color w:val="000000" w:themeColor="text1"/>
          <w:lang w:val="lt-LT"/>
        </w:rPr>
        <w:t>59</w:t>
      </w:r>
      <w:r w:rsidR="007A6958" w:rsidRPr="00391A52">
        <w:rPr>
          <w:color w:val="000000" w:themeColor="text1"/>
          <w:lang w:val="lt-LT"/>
        </w:rPr>
        <w:t xml:space="preserve">. </w:t>
      </w:r>
      <w:r w:rsidR="00BC0A5A" w:rsidRPr="00391A52">
        <w:rPr>
          <w:color w:val="000000" w:themeColor="text1"/>
          <w:lang w:val="lt-LT"/>
        </w:rPr>
        <w:t>Vertindamas specialiųjų poreikių mokinių ugdymo rezultatus, mokytojas atsižvelgia į individualius asmenybės skirtumus (psichologinius, suvokimo, dėmesio, temperamento ir kt.).</w:t>
      </w:r>
    </w:p>
    <w:p w14:paraId="62986802" w14:textId="1D738F0E" w:rsidR="00BC0A5A" w:rsidRPr="00391A52" w:rsidRDefault="00875E57" w:rsidP="0096399A">
      <w:pPr>
        <w:shd w:val="clear" w:color="auto" w:fill="FFFFFF"/>
        <w:suppressAutoHyphens w:val="0"/>
        <w:ind w:firstLine="567"/>
        <w:jc w:val="both"/>
        <w:rPr>
          <w:color w:val="000000" w:themeColor="text1"/>
          <w:lang w:val="lt-LT" w:eastAsia="en-GB"/>
        </w:rPr>
      </w:pPr>
      <w:r w:rsidRPr="00391A52">
        <w:rPr>
          <w:color w:val="000000" w:themeColor="text1"/>
          <w:lang w:val="lt-LT"/>
        </w:rPr>
        <w:t>6</w:t>
      </w:r>
      <w:r w:rsidR="002B7B7B" w:rsidRPr="00391A52">
        <w:rPr>
          <w:color w:val="000000" w:themeColor="text1"/>
          <w:lang w:val="lt-LT"/>
        </w:rPr>
        <w:t>0</w:t>
      </w:r>
      <w:r w:rsidR="007A6958" w:rsidRPr="00391A52">
        <w:rPr>
          <w:color w:val="000000" w:themeColor="text1"/>
          <w:lang w:val="lt-LT"/>
        </w:rPr>
        <w:t xml:space="preserve">. </w:t>
      </w:r>
      <w:r w:rsidR="00BC0A5A" w:rsidRPr="00391A52">
        <w:rPr>
          <w:color w:val="000000" w:themeColor="text1"/>
          <w:lang w:val="lt-LT"/>
        </w:rPr>
        <w:t xml:space="preserve">Pusmečių ir metiniai įvertinimai, jei </w:t>
      </w:r>
      <w:r w:rsidR="00AF270C" w:rsidRPr="00391A52">
        <w:rPr>
          <w:color w:val="000000" w:themeColor="text1"/>
          <w:lang w:val="lt-LT"/>
        </w:rPr>
        <w:t xml:space="preserve">specialiųjų ugdymosi poreikių turintis </w:t>
      </w:r>
      <w:r w:rsidR="00BC0A5A" w:rsidRPr="00391A52">
        <w:rPr>
          <w:color w:val="000000" w:themeColor="text1"/>
          <w:lang w:val="lt-LT"/>
        </w:rPr>
        <w:t xml:space="preserve">mokinys lanko </w:t>
      </w:r>
      <w:r w:rsidR="00AF270C" w:rsidRPr="00391A52">
        <w:rPr>
          <w:color w:val="000000" w:themeColor="text1"/>
          <w:lang w:val="lt-LT"/>
        </w:rPr>
        <w:t>gimnaziją</w:t>
      </w:r>
      <w:r w:rsidR="00BC0A5A" w:rsidRPr="00391A52">
        <w:rPr>
          <w:color w:val="000000" w:themeColor="text1"/>
          <w:lang w:val="lt-LT"/>
        </w:rPr>
        <w:t xml:space="preserve"> ir atlieka mokytojo skirtas užduotis, turi būti </w:t>
      </w:r>
      <w:r w:rsidR="00AF270C" w:rsidRPr="00391A52">
        <w:rPr>
          <w:color w:val="000000" w:themeColor="text1"/>
          <w:lang w:val="lt-LT"/>
        </w:rPr>
        <w:t>teigiami</w:t>
      </w:r>
      <w:r w:rsidR="00BC0A5A" w:rsidRPr="00391A52">
        <w:rPr>
          <w:color w:val="000000" w:themeColor="text1"/>
          <w:lang w:val="lt-LT"/>
        </w:rPr>
        <w:t>.</w:t>
      </w:r>
    </w:p>
    <w:p w14:paraId="3C87C3FB" w14:textId="16B65A9B" w:rsidR="00BC0A5A" w:rsidRPr="00391A52" w:rsidRDefault="00875E57" w:rsidP="0096399A">
      <w:pPr>
        <w:pStyle w:val="Default"/>
        <w:ind w:firstLine="567"/>
        <w:jc w:val="both"/>
        <w:rPr>
          <w:color w:val="auto"/>
        </w:rPr>
      </w:pPr>
      <w:r w:rsidRPr="00391A52">
        <w:rPr>
          <w:color w:val="auto"/>
        </w:rPr>
        <w:t>6</w:t>
      </w:r>
      <w:r w:rsidR="00AF270C" w:rsidRPr="00391A52">
        <w:rPr>
          <w:color w:val="auto"/>
        </w:rPr>
        <w:t>1</w:t>
      </w:r>
      <w:r w:rsidR="005E0EAE" w:rsidRPr="00391A52">
        <w:rPr>
          <w:color w:val="auto"/>
        </w:rPr>
        <w:t xml:space="preserve">. </w:t>
      </w:r>
      <w:r w:rsidR="00AF270C" w:rsidRPr="00391A52">
        <w:rPr>
          <w:color w:val="auto"/>
        </w:rPr>
        <w:t>Pritaikyta arba individualizuota p</w:t>
      </w:r>
      <w:r w:rsidR="00BC0A5A" w:rsidRPr="00391A52">
        <w:rPr>
          <w:color w:val="auto"/>
        </w:rPr>
        <w:t>rograma turi būti peržiūrima,</w:t>
      </w:r>
      <w:r w:rsidR="00AF270C" w:rsidRPr="00391A52">
        <w:rPr>
          <w:color w:val="auto"/>
        </w:rPr>
        <w:t xml:space="preserve"> koreguojama,</w:t>
      </w:r>
      <w:r w:rsidR="00BC0A5A" w:rsidRPr="00391A52">
        <w:rPr>
          <w:color w:val="auto"/>
        </w:rPr>
        <w:t xml:space="preserve"> jei </w:t>
      </w:r>
      <w:r w:rsidR="00AF270C" w:rsidRPr="00391A52">
        <w:rPr>
          <w:color w:val="auto"/>
        </w:rPr>
        <w:t xml:space="preserve">mokiniui </w:t>
      </w:r>
      <w:r w:rsidR="00BC0A5A" w:rsidRPr="00391A52">
        <w:rPr>
          <w:color w:val="auto"/>
        </w:rPr>
        <w:t>atlieka</w:t>
      </w:r>
      <w:r w:rsidR="00AF270C" w:rsidRPr="00391A52">
        <w:rPr>
          <w:color w:val="auto"/>
        </w:rPr>
        <w:t>nt</w:t>
      </w:r>
      <w:r w:rsidR="00BC0A5A" w:rsidRPr="00391A52">
        <w:rPr>
          <w:color w:val="auto"/>
        </w:rPr>
        <w:t xml:space="preserve"> skirtas užduotis</w:t>
      </w:r>
      <w:r w:rsidR="00AF270C" w:rsidRPr="00391A52">
        <w:rPr>
          <w:color w:val="auto"/>
        </w:rPr>
        <w:t>, matoma ženkli pažanga,</w:t>
      </w:r>
      <w:r w:rsidR="00BC0A5A" w:rsidRPr="00391A52">
        <w:rPr>
          <w:color w:val="auto"/>
        </w:rPr>
        <w:t xml:space="preserve"> arba</w:t>
      </w:r>
      <w:r w:rsidR="00AF270C" w:rsidRPr="00391A52">
        <w:rPr>
          <w:color w:val="auto"/>
        </w:rPr>
        <w:t xml:space="preserve"> atvirkščiai – pažanga nedaroma ir nestebima</w:t>
      </w:r>
      <w:r w:rsidR="00BC0A5A" w:rsidRPr="00391A52">
        <w:rPr>
          <w:color w:val="auto"/>
        </w:rPr>
        <w:t>.</w:t>
      </w:r>
    </w:p>
    <w:p w14:paraId="291EEC58" w14:textId="77777777" w:rsidR="009551BE" w:rsidRPr="00391A52" w:rsidRDefault="009551BE" w:rsidP="0096399A">
      <w:pPr>
        <w:pStyle w:val="Default"/>
        <w:ind w:firstLine="567"/>
        <w:jc w:val="both"/>
        <w:rPr>
          <w:color w:val="000000" w:themeColor="text1"/>
        </w:rPr>
      </w:pPr>
    </w:p>
    <w:p w14:paraId="492BFE7B" w14:textId="77777777" w:rsidR="00AF270C" w:rsidRPr="00391A52" w:rsidRDefault="002D6EFE" w:rsidP="00584A38">
      <w:pPr>
        <w:pStyle w:val="Default"/>
        <w:jc w:val="center"/>
        <w:rPr>
          <w:b/>
          <w:color w:val="000000" w:themeColor="text1"/>
        </w:rPr>
      </w:pPr>
      <w:r w:rsidRPr="00391A52">
        <w:rPr>
          <w:b/>
          <w:color w:val="000000" w:themeColor="text1"/>
        </w:rPr>
        <w:t>X</w:t>
      </w:r>
      <w:r w:rsidR="004254FE" w:rsidRPr="00391A52">
        <w:rPr>
          <w:b/>
          <w:color w:val="000000" w:themeColor="text1"/>
        </w:rPr>
        <w:t>II</w:t>
      </w:r>
      <w:r w:rsidR="00AF270C" w:rsidRPr="00391A52">
        <w:rPr>
          <w:b/>
          <w:color w:val="000000" w:themeColor="text1"/>
        </w:rPr>
        <w:t xml:space="preserve"> SKYRIUS</w:t>
      </w:r>
    </w:p>
    <w:p w14:paraId="4E2424B3" w14:textId="37CE8C47" w:rsidR="00C55026" w:rsidRPr="00391A52" w:rsidRDefault="002D6EFE" w:rsidP="00584A38">
      <w:pPr>
        <w:pStyle w:val="Default"/>
        <w:jc w:val="center"/>
        <w:rPr>
          <w:b/>
          <w:color w:val="000000" w:themeColor="text1"/>
        </w:rPr>
      </w:pPr>
      <w:r w:rsidRPr="00391A52">
        <w:rPr>
          <w:b/>
          <w:color w:val="000000" w:themeColor="text1"/>
        </w:rPr>
        <w:t>BAIGIAMOSIOS NUOSTATOS</w:t>
      </w:r>
    </w:p>
    <w:p w14:paraId="5BA0D35F" w14:textId="77777777" w:rsidR="00C55026" w:rsidRPr="00391A52" w:rsidRDefault="00C55026" w:rsidP="00C76CF2">
      <w:pPr>
        <w:pStyle w:val="Default"/>
        <w:ind w:firstLine="851"/>
        <w:jc w:val="both"/>
        <w:rPr>
          <w:color w:val="000000" w:themeColor="text1"/>
        </w:rPr>
      </w:pPr>
    </w:p>
    <w:p w14:paraId="776CE032" w14:textId="5CD0F92E" w:rsidR="00094712" w:rsidRPr="00391A52" w:rsidRDefault="00875E57" w:rsidP="00C76CF2">
      <w:pPr>
        <w:pStyle w:val="Default"/>
        <w:ind w:firstLine="567"/>
        <w:jc w:val="both"/>
        <w:rPr>
          <w:color w:val="auto"/>
        </w:rPr>
      </w:pPr>
      <w:r w:rsidRPr="00391A52">
        <w:rPr>
          <w:color w:val="000000" w:themeColor="text1"/>
        </w:rPr>
        <w:t>6</w:t>
      </w:r>
      <w:r w:rsidR="00AF270C" w:rsidRPr="00391A52">
        <w:rPr>
          <w:color w:val="000000" w:themeColor="text1"/>
        </w:rPr>
        <w:t>2</w:t>
      </w:r>
      <w:r w:rsidR="007C09EA" w:rsidRPr="00391A52">
        <w:rPr>
          <w:color w:val="000000" w:themeColor="text1"/>
        </w:rPr>
        <w:t>.</w:t>
      </w:r>
      <w:r w:rsidR="009551BE" w:rsidRPr="00391A52">
        <w:rPr>
          <w:color w:val="000000" w:themeColor="text1"/>
        </w:rPr>
        <w:t xml:space="preserve"> </w:t>
      </w:r>
      <w:r w:rsidR="00AF270C" w:rsidRPr="00391A52">
        <w:rPr>
          <w:color w:val="000000" w:themeColor="text1"/>
        </w:rPr>
        <w:t xml:space="preserve">Mokinių pažangos ir mokymosi pasiekimų vertinimo tvarkos aprašas </w:t>
      </w:r>
      <w:r w:rsidR="00C55026" w:rsidRPr="00391A52">
        <w:rPr>
          <w:color w:val="000000" w:themeColor="text1"/>
        </w:rPr>
        <w:t xml:space="preserve">įsigalioja nuo </w:t>
      </w:r>
      <w:r w:rsidR="00E70682">
        <w:rPr>
          <w:color w:val="auto"/>
        </w:rPr>
        <w:t>2024</w:t>
      </w:r>
      <w:r w:rsidR="00564983" w:rsidRPr="00391A52">
        <w:rPr>
          <w:color w:val="auto"/>
        </w:rPr>
        <w:t xml:space="preserve"> m. rugsėjo</w:t>
      </w:r>
      <w:r w:rsidR="00E70682">
        <w:rPr>
          <w:color w:val="auto"/>
        </w:rPr>
        <w:t xml:space="preserve"> 2</w:t>
      </w:r>
      <w:r w:rsidR="00BA522D" w:rsidRPr="00391A52">
        <w:rPr>
          <w:color w:val="auto"/>
        </w:rPr>
        <w:t xml:space="preserve"> dienos. </w:t>
      </w:r>
    </w:p>
    <w:p w14:paraId="17020C2D" w14:textId="4041A259" w:rsidR="00C55026" w:rsidRPr="00391A52" w:rsidRDefault="00875E57" w:rsidP="00C76CF2">
      <w:pPr>
        <w:pStyle w:val="Default"/>
        <w:ind w:firstLine="567"/>
        <w:jc w:val="both"/>
        <w:rPr>
          <w:color w:val="000000" w:themeColor="text1"/>
        </w:rPr>
      </w:pPr>
      <w:r w:rsidRPr="00391A52">
        <w:rPr>
          <w:color w:val="000000" w:themeColor="text1"/>
        </w:rPr>
        <w:lastRenderedPageBreak/>
        <w:t>6</w:t>
      </w:r>
      <w:r w:rsidR="00AF270C" w:rsidRPr="00391A52">
        <w:rPr>
          <w:color w:val="000000" w:themeColor="text1"/>
        </w:rPr>
        <w:t>3</w:t>
      </w:r>
      <w:r w:rsidR="00C55026" w:rsidRPr="00391A52">
        <w:rPr>
          <w:color w:val="000000" w:themeColor="text1"/>
        </w:rPr>
        <w:t xml:space="preserve">. Su </w:t>
      </w:r>
      <w:r w:rsidR="00AF270C" w:rsidRPr="00391A52">
        <w:rPr>
          <w:color w:val="000000" w:themeColor="text1"/>
        </w:rPr>
        <w:t>Aprašu</w:t>
      </w:r>
      <w:r w:rsidR="00C55026" w:rsidRPr="00391A52">
        <w:rPr>
          <w:color w:val="000000" w:themeColor="text1"/>
        </w:rPr>
        <w:t xml:space="preserve"> dalyk</w:t>
      </w:r>
      <w:r w:rsidR="00AF270C" w:rsidRPr="00391A52">
        <w:rPr>
          <w:color w:val="000000" w:themeColor="text1"/>
        </w:rPr>
        <w:t>ų</w:t>
      </w:r>
      <w:r w:rsidR="00C55026" w:rsidRPr="00391A52">
        <w:rPr>
          <w:color w:val="000000" w:themeColor="text1"/>
        </w:rPr>
        <w:t xml:space="preserve"> mokytojai, klasių vadovai supažindina mo</w:t>
      </w:r>
      <w:r w:rsidR="00AF270C" w:rsidRPr="00391A52">
        <w:rPr>
          <w:color w:val="000000" w:themeColor="text1"/>
        </w:rPr>
        <w:t xml:space="preserve">kinius, mokinių tėvus (globėjus, </w:t>
      </w:r>
      <w:r w:rsidR="00C55026" w:rsidRPr="00391A52">
        <w:rPr>
          <w:color w:val="000000" w:themeColor="text1"/>
        </w:rPr>
        <w:t>rūpintojus).</w:t>
      </w:r>
    </w:p>
    <w:p w14:paraId="4499D205" w14:textId="6AE5E0C6" w:rsidR="00C55026" w:rsidRPr="00391A52" w:rsidRDefault="00875E57" w:rsidP="00C76CF2">
      <w:pPr>
        <w:pStyle w:val="Default"/>
        <w:ind w:firstLine="567"/>
        <w:jc w:val="both"/>
        <w:rPr>
          <w:color w:val="000000" w:themeColor="text1"/>
        </w:rPr>
      </w:pPr>
      <w:r w:rsidRPr="00391A52">
        <w:rPr>
          <w:color w:val="000000" w:themeColor="text1"/>
        </w:rPr>
        <w:t>6</w:t>
      </w:r>
      <w:r w:rsidR="00AF270C" w:rsidRPr="00391A52">
        <w:rPr>
          <w:color w:val="000000" w:themeColor="text1"/>
        </w:rPr>
        <w:t>4. Aprašas</w:t>
      </w:r>
      <w:r w:rsidR="00C55026" w:rsidRPr="00391A52">
        <w:rPr>
          <w:color w:val="000000" w:themeColor="text1"/>
        </w:rPr>
        <w:t xml:space="preserve"> skelbiamas gimnazijos internetinėje svetainėje. </w:t>
      </w:r>
    </w:p>
    <w:p w14:paraId="5C1AE215" w14:textId="2AD26F8A" w:rsidR="00A83644" w:rsidRPr="00391A52" w:rsidRDefault="00875E57" w:rsidP="00C76CF2">
      <w:pPr>
        <w:pStyle w:val="Default"/>
        <w:ind w:firstLine="567"/>
        <w:jc w:val="both"/>
        <w:rPr>
          <w:color w:val="000000" w:themeColor="text1"/>
        </w:rPr>
      </w:pPr>
      <w:r w:rsidRPr="00391A52">
        <w:rPr>
          <w:color w:val="000000" w:themeColor="text1"/>
        </w:rPr>
        <w:t>6</w:t>
      </w:r>
      <w:r w:rsidR="00AF270C" w:rsidRPr="00391A52">
        <w:rPr>
          <w:color w:val="000000" w:themeColor="text1"/>
        </w:rPr>
        <w:t>5</w:t>
      </w:r>
      <w:r w:rsidR="00C55026" w:rsidRPr="00391A52">
        <w:rPr>
          <w:color w:val="000000" w:themeColor="text1"/>
        </w:rPr>
        <w:t>. Mokytoja</w:t>
      </w:r>
      <w:r w:rsidR="00AF270C" w:rsidRPr="00391A52">
        <w:rPr>
          <w:color w:val="000000" w:themeColor="text1"/>
        </w:rPr>
        <w:t>i</w:t>
      </w:r>
      <w:r w:rsidR="00C55026" w:rsidRPr="00391A52">
        <w:rPr>
          <w:color w:val="000000" w:themeColor="text1"/>
        </w:rPr>
        <w:t xml:space="preserve"> atsaking</w:t>
      </w:r>
      <w:r w:rsidR="00AF270C" w:rsidRPr="00391A52">
        <w:rPr>
          <w:color w:val="000000" w:themeColor="text1"/>
        </w:rPr>
        <w:t>i</w:t>
      </w:r>
      <w:r w:rsidR="00C55026" w:rsidRPr="00391A52">
        <w:rPr>
          <w:color w:val="000000" w:themeColor="text1"/>
        </w:rPr>
        <w:t xml:space="preserve"> už </w:t>
      </w:r>
      <w:r w:rsidR="00AF270C" w:rsidRPr="00391A52">
        <w:rPr>
          <w:color w:val="000000" w:themeColor="text1"/>
        </w:rPr>
        <w:t>Aprašo</w:t>
      </w:r>
      <w:r w:rsidR="00C55026" w:rsidRPr="00391A52">
        <w:rPr>
          <w:color w:val="000000" w:themeColor="text1"/>
        </w:rPr>
        <w:t xml:space="preserve"> įgyvendinimą.</w:t>
      </w:r>
    </w:p>
    <w:p w14:paraId="36C31899" w14:textId="3BB33E59" w:rsidR="00094712" w:rsidRPr="00391A52" w:rsidRDefault="00875E57" w:rsidP="00C76CF2">
      <w:pPr>
        <w:pStyle w:val="Default"/>
        <w:ind w:firstLine="567"/>
        <w:jc w:val="both"/>
        <w:rPr>
          <w:color w:val="000000" w:themeColor="text1"/>
        </w:rPr>
      </w:pPr>
      <w:r w:rsidRPr="00391A52">
        <w:rPr>
          <w:color w:val="000000" w:themeColor="text1"/>
        </w:rPr>
        <w:t>6</w:t>
      </w:r>
      <w:r w:rsidR="00AF270C" w:rsidRPr="00391A52">
        <w:rPr>
          <w:color w:val="000000" w:themeColor="text1"/>
        </w:rPr>
        <w:t>6</w:t>
      </w:r>
      <w:r w:rsidR="00C55026" w:rsidRPr="00391A52">
        <w:rPr>
          <w:color w:val="000000" w:themeColor="text1"/>
        </w:rPr>
        <w:t>. Vertinimo nuostatos gali kisti</w:t>
      </w:r>
      <w:r w:rsidR="006F3189" w:rsidRPr="00391A52">
        <w:rPr>
          <w:color w:val="000000" w:themeColor="text1"/>
        </w:rPr>
        <w:t>,</w:t>
      </w:r>
      <w:r w:rsidR="00C55026" w:rsidRPr="00391A52">
        <w:rPr>
          <w:color w:val="000000" w:themeColor="text1"/>
        </w:rPr>
        <w:t xml:space="preserve"> atsižvelgiant į Be</w:t>
      </w:r>
      <w:r w:rsidR="007C09EA" w:rsidRPr="00391A52">
        <w:rPr>
          <w:color w:val="000000" w:themeColor="text1"/>
        </w:rPr>
        <w:t>ndruosius ugdymo planus,</w:t>
      </w:r>
      <w:r w:rsidR="00C55026" w:rsidRPr="00391A52">
        <w:rPr>
          <w:color w:val="000000" w:themeColor="text1"/>
        </w:rPr>
        <w:t xml:space="preserve"> Lietuvo</w:t>
      </w:r>
      <w:r w:rsidR="007C09EA" w:rsidRPr="00391A52">
        <w:rPr>
          <w:color w:val="000000" w:themeColor="text1"/>
        </w:rPr>
        <w:t>s Respublikos švietimo,</w:t>
      </w:r>
      <w:r w:rsidR="00C55026" w:rsidRPr="00391A52">
        <w:rPr>
          <w:color w:val="000000" w:themeColor="text1"/>
        </w:rPr>
        <w:t xml:space="preserve"> mokslo</w:t>
      </w:r>
      <w:r w:rsidR="007C09EA" w:rsidRPr="00391A52">
        <w:rPr>
          <w:color w:val="000000" w:themeColor="text1"/>
        </w:rPr>
        <w:t xml:space="preserve"> ir sporto</w:t>
      </w:r>
      <w:r w:rsidR="00C55026" w:rsidRPr="00391A52">
        <w:rPr>
          <w:color w:val="000000" w:themeColor="text1"/>
        </w:rPr>
        <w:t xml:space="preserve"> ministro patvirtintus dokumentus</w:t>
      </w:r>
      <w:r w:rsidR="007C09EA" w:rsidRPr="00391A52">
        <w:rPr>
          <w:color w:val="000000" w:themeColor="text1"/>
        </w:rPr>
        <w:t xml:space="preserve"> bei kitus teisės aktus</w:t>
      </w:r>
      <w:r w:rsidR="00C55026" w:rsidRPr="00391A52">
        <w:rPr>
          <w:color w:val="000000" w:themeColor="text1"/>
        </w:rPr>
        <w:t>.</w:t>
      </w:r>
    </w:p>
    <w:p w14:paraId="523CBCF5" w14:textId="190D6E5D" w:rsidR="00176541" w:rsidRPr="00391A52" w:rsidRDefault="00875E57" w:rsidP="00C76CF2">
      <w:pPr>
        <w:pStyle w:val="Default"/>
        <w:ind w:firstLine="567"/>
        <w:jc w:val="both"/>
        <w:rPr>
          <w:color w:val="000000" w:themeColor="text1"/>
          <w:sz w:val="28"/>
          <w:szCs w:val="28"/>
          <w:lang w:eastAsia="en-GB"/>
        </w:rPr>
      </w:pPr>
      <w:r w:rsidRPr="00391A52">
        <w:rPr>
          <w:color w:val="000000" w:themeColor="text1"/>
          <w:lang w:eastAsia="en-GB"/>
        </w:rPr>
        <w:t>6</w:t>
      </w:r>
      <w:r w:rsidR="00AF270C" w:rsidRPr="00391A52">
        <w:rPr>
          <w:color w:val="000000" w:themeColor="text1"/>
          <w:lang w:eastAsia="en-GB"/>
        </w:rPr>
        <w:t>7</w:t>
      </w:r>
      <w:r w:rsidR="00094712" w:rsidRPr="00391A52">
        <w:rPr>
          <w:color w:val="000000" w:themeColor="text1"/>
          <w:lang w:eastAsia="en-GB"/>
        </w:rPr>
        <w:t xml:space="preserve">. Šio </w:t>
      </w:r>
      <w:r w:rsidR="00AF270C" w:rsidRPr="00391A52">
        <w:rPr>
          <w:color w:val="000000" w:themeColor="text1"/>
          <w:lang w:eastAsia="en-GB"/>
        </w:rPr>
        <w:t>Aprašo</w:t>
      </w:r>
      <w:r w:rsidR="00094712" w:rsidRPr="00391A52">
        <w:rPr>
          <w:color w:val="000000" w:themeColor="text1"/>
          <w:lang w:eastAsia="en-GB"/>
        </w:rPr>
        <w:t xml:space="preserve"> vykdymo kontrolę atlieka </w:t>
      </w:r>
      <w:r w:rsidR="008D2871" w:rsidRPr="00391A52">
        <w:rPr>
          <w:color w:val="000000" w:themeColor="text1"/>
          <w:lang w:eastAsia="en-GB"/>
        </w:rPr>
        <w:t>g</w:t>
      </w:r>
      <w:r w:rsidR="00094712" w:rsidRPr="00391A52">
        <w:rPr>
          <w:color w:val="000000" w:themeColor="text1"/>
          <w:lang w:eastAsia="en-GB"/>
        </w:rPr>
        <w:t>imnazijos direktoriaus pavaduotojai ugdymui</w:t>
      </w:r>
      <w:r w:rsidR="00094712" w:rsidRPr="00391A52">
        <w:rPr>
          <w:color w:val="000000" w:themeColor="text1"/>
          <w:sz w:val="28"/>
          <w:szCs w:val="28"/>
          <w:lang w:eastAsia="en-GB"/>
        </w:rPr>
        <w:t>.</w:t>
      </w:r>
    </w:p>
    <w:p w14:paraId="1795A414" w14:textId="77777777" w:rsidR="00C55026" w:rsidRPr="00391A52" w:rsidRDefault="00C55026" w:rsidP="00C76CF2">
      <w:pPr>
        <w:pStyle w:val="Default"/>
        <w:jc w:val="both"/>
        <w:rPr>
          <w:color w:val="000000" w:themeColor="text1"/>
        </w:rPr>
      </w:pPr>
    </w:p>
    <w:p w14:paraId="24FCF741" w14:textId="02BFFC0D" w:rsidR="003E519A" w:rsidRPr="00391A52" w:rsidRDefault="00A83644" w:rsidP="00C76CF2">
      <w:pPr>
        <w:pStyle w:val="Default"/>
        <w:ind w:firstLine="851"/>
        <w:jc w:val="center"/>
        <w:rPr>
          <w:color w:val="000000" w:themeColor="text1"/>
        </w:rPr>
      </w:pPr>
      <w:r w:rsidRPr="00391A52">
        <w:rPr>
          <w:color w:val="000000" w:themeColor="text1"/>
        </w:rPr>
        <w:t>________________________________________________</w:t>
      </w:r>
    </w:p>
    <w:sectPr w:rsidR="003E519A" w:rsidRPr="00391A52" w:rsidSect="00323E4A">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E32AFF" w14:textId="77777777" w:rsidR="00513720" w:rsidRDefault="00513720">
      <w:r>
        <w:separator/>
      </w:r>
    </w:p>
  </w:endnote>
  <w:endnote w:type="continuationSeparator" w:id="0">
    <w:p w14:paraId="7B21B034" w14:textId="77777777" w:rsidR="00513720" w:rsidRDefault="00513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altName w:val="Cambria Math"/>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9B6726" w14:textId="77777777" w:rsidR="00513720" w:rsidRDefault="00513720">
      <w:r>
        <w:separator/>
      </w:r>
    </w:p>
  </w:footnote>
  <w:footnote w:type="continuationSeparator" w:id="0">
    <w:p w14:paraId="5D9982E7" w14:textId="77777777" w:rsidR="00513720" w:rsidRDefault="005137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11421" w14:textId="6D399960" w:rsidR="00872737" w:rsidRDefault="00872737" w:rsidP="00C50F3B">
    <w:pPr>
      <w:pStyle w:val="Antrats"/>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C74A9">
      <w:rPr>
        <w:rStyle w:val="Puslapionumeris"/>
        <w:noProof/>
      </w:rPr>
      <w:t>2</w:t>
    </w:r>
    <w:r>
      <w:rPr>
        <w:rStyle w:val="Puslapionumeris"/>
      </w:rPr>
      <w:fldChar w:fldCharType="end"/>
    </w:r>
  </w:p>
  <w:p w14:paraId="002E1DEB" w14:textId="77777777" w:rsidR="00872737" w:rsidRDefault="0087273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B0531"/>
    <w:multiLevelType w:val="hybridMultilevel"/>
    <w:tmpl w:val="7BCE0AA2"/>
    <w:lvl w:ilvl="0" w:tplc="0809000F">
      <w:start w:val="3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A300346"/>
    <w:multiLevelType w:val="multilevel"/>
    <w:tmpl w:val="8FB0E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C95AF7"/>
    <w:multiLevelType w:val="hybridMultilevel"/>
    <w:tmpl w:val="02FE1F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6E57891"/>
    <w:multiLevelType w:val="hybridMultilevel"/>
    <w:tmpl w:val="6AE2DC20"/>
    <w:lvl w:ilvl="0" w:tplc="04270001">
      <w:start w:val="1"/>
      <w:numFmt w:val="bullet"/>
      <w:lvlText w:val=""/>
      <w:lvlJc w:val="left"/>
      <w:pPr>
        <w:ind w:left="1069" w:hanging="360"/>
      </w:pPr>
      <w:rPr>
        <w:rFonts w:ascii="Symbol" w:hAnsi="Symbol"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cs="Wingdings" w:hint="default"/>
      </w:rPr>
    </w:lvl>
    <w:lvl w:ilvl="3" w:tplc="04270001">
      <w:start w:val="1"/>
      <w:numFmt w:val="bullet"/>
      <w:lvlText w:val=""/>
      <w:lvlJc w:val="left"/>
      <w:pPr>
        <w:ind w:left="3229" w:hanging="360"/>
      </w:pPr>
      <w:rPr>
        <w:rFonts w:ascii="Symbol" w:hAnsi="Symbol" w:cs="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cs="Wingdings" w:hint="default"/>
      </w:rPr>
    </w:lvl>
    <w:lvl w:ilvl="6" w:tplc="04270001">
      <w:start w:val="1"/>
      <w:numFmt w:val="bullet"/>
      <w:lvlText w:val=""/>
      <w:lvlJc w:val="left"/>
      <w:pPr>
        <w:ind w:left="5389" w:hanging="360"/>
      </w:pPr>
      <w:rPr>
        <w:rFonts w:ascii="Symbol" w:hAnsi="Symbol" w:cs="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cs="Wingdings" w:hint="default"/>
      </w:rPr>
    </w:lvl>
  </w:abstractNum>
  <w:abstractNum w:abstractNumId="4">
    <w:nsid w:val="1D0B7297"/>
    <w:multiLevelType w:val="hybridMultilevel"/>
    <w:tmpl w:val="D1425DCE"/>
    <w:lvl w:ilvl="0" w:tplc="04270001">
      <w:start w:val="1"/>
      <w:numFmt w:val="bullet"/>
      <w:lvlText w:val=""/>
      <w:lvlJc w:val="left"/>
      <w:pPr>
        <w:tabs>
          <w:tab w:val="num" w:pos="1440"/>
        </w:tabs>
        <w:ind w:left="1440" w:hanging="360"/>
      </w:pPr>
      <w:rPr>
        <w:rFonts w:ascii="Symbol" w:hAnsi="Symbol" w:cs="Symbol" w:hint="default"/>
      </w:rPr>
    </w:lvl>
    <w:lvl w:ilvl="1" w:tplc="04270003">
      <w:start w:val="1"/>
      <w:numFmt w:val="bullet"/>
      <w:lvlText w:val="o"/>
      <w:lvlJc w:val="left"/>
      <w:pPr>
        <w:tabs>
          <w:tab w:val="num" w:pos="2160"/>
        </w:tabs>
        <w:ind w:left="2160" w:hanging="360"/>
      </w:pPr>
      <w:rPr>
        <w:rFonts w:ascii="Courier New" w:hAnsi="Courier New" w:cs="Courier New" w:hint="default"/>
      </w:rPr>
    </w:lvl>
    <w:lvl w:ilvl="2" w:tplc="04270005">
      <w:start w:val="1"/>
      <w:numFmt w:val="bullet"/>
      <w:lvlText w:val=""/>
      <w:lvlJc w:val="left"/>
      <w:pPr>
        <w:tabs>
          <w:tab w:val="num" w:pos="2880"/>
        </w:tabs>
        <w:ind w:left="2880" w:hanging="360"/>
      </w:pPr>
      <w:rPr>
        <w:rFonts w:ascii="Wingdings" w:hAnsi="Wingdings" w:cs="Wingdings" w:hint="default"/>
      </w:rPr>
    </w:lvl>
    <w:lvl w:ilvl="3" w:tplc="04270001">
      <w:start w:val="1"/>
      <w:numFmt w:val="bullet"/>
      <w:lvlText w:val=""/>
      <w:lvlJc w:val="left"/>
      <w:pPr>
        <w:tabs>
          <w:tab w:val="num" w:pos="3600"/>
        </w:tabs>
        <w:ind w:left="3600" w:hanging="360"/>
      </w:pPr>
      <w:rPr>
        <w:rFonts w:ascii="Symbol" w:hAnsi="Symbol" w:cs="Symbol" w:hint="default"/>
      </w:rPr>
    </w:lvl>
    <w:lvl w:ilvl="4" w:tplc="04270003">
      <w:start w:val="1"/>
      <w:numFmt w:val="bullet"/>
      <w:lvlText w:val="o"/>
      <w:lvlJc w:val="left"/>
      <w:pPr>
        <w:tabs>
          <w:tab w:val="num" w:pos="4320"/>
        </w:tabs>
        <w:ind w:left="4320" w:hanging="360"/>
      </w:pPr>
      <w:rPr>
        <w:rFonts w:ascii="Courier New" w:hAnsi="Courier New" w:cs="Courier New" w:hint="default"/>
      </w:rPr>
    </w:lvl>
    <w:lvl w:ilvl="5" w:tplc="04270005">
      <w:start w:val="1"/>
      <w:numFmt w:val="bullet"/>
      <w:lvlText w:val=""/>
      <w:lvlJc w:val="left"/>
      <w:pPr>
        <w:tabs>
          <w:tab w:val="num" w:pos="5040"/>
        </w:tabs>
        <w:ind w:left="5040" w:hanging="360"/>
      </w:pPr>
      <w:rPr>
        <w:rFonts w:ascii="Wingdings" w:hAnsi="Wingdings" w:cs="Wingdings" w:hint="default"/>
      </w:rPr>
    </w:lvl>
    <w:lvl w:ilvl="6" w:tplc="04270001">
      <w:start w:val="1"/>
      <w:numFmt w:val="bullet"/>
      <w:lvlText w:val=""/>
      <w:lvlJc w:val="left"/>
      <w:pPr>
        <w:tabs>
          <w:tab w:val="num" w:pos="5760"/>
        </w:tabs>
        <w:ind w:left="5760" w:hanging="360"/>
      </w:pPr>
      <w:rPr>
        <w:rFonts w:ascii="Symbol" w:hAnsi="Symbol" w:cs="Symbol" w:hint="default"/>
      </w:rPr>
    </w:lvl>
    <w:lvl w:ilvl="7" w:tplc="04270003">
      <w:start w:val="1"/>
      <w:numFmt w:val="bullet"/>
      <w:lvlText w:val="o"/>
      <w:lvlJc w:val="left"/>
      <w:pPr>
        <w:tabs>
          <w:tab w:val="num" w:pos="6480"/>
        </w:tabs>
        <w:ind w:left="6480" w:hanging="360"/>
      </w:pPr>
      <w:rPr>
        <w:rFonts w:ascii="Courier New" w:hAnsi="Courier New" w:cs="Courier New" w:hint="default"/>
      </w:rPr>
    </w:lvl>
    <w:lvl w:ilvl="8" w:tplc="04270005">
      <w:start w:val="1"/>
      <w:numFmt w:val="bullet"/>
      <w:lvlText w:val=""/>
      <w:lvlJc w:val="left"/>
      <w:pPr>
        <w:tabs>
          <w:tab w:val="num" w:pos="7200"/>
        </w:tabs>
        <w:ind w:left="7200" w:hanging="360"/>
      </w:pPr>
      <w:rPr>
        <w:rFonts w:ascii="Wingdings" w:hAnsi="Wingdings" w:cs="Wingdings" w:hint="default"/>
      </w:rPr>
    </w:lvl>
  </w:abstractNum>
  <w:abstractNum w:abstractNumId="5">
    <w:nsid w:val="1DD4171C"/>
    <w:multiLevelType w:val="multilevel"/>
    <w:tmpl w:val="6DB060C4"/>
    <w:lvl w:ilvl="0">
      <w:start w:val="3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CD1712"/>
    <w:multiLevelType w:val="hybridMultilevel"/>
    <w:tmpl w:val="97DA2CBC"/>
    <w:lvl w:ilvl="0" w:tplc="04270001">
      <w:start w:val="1"/>
      <w:numFmt w:val="bullet"/>
      <w:lvlText w:val=""/>
      <w:lvlJc w:val="left"/>
      <w:pPr>
        <w:ind w:left="1211" w:hanging="360"/>
      </w:pPr>
      <w:rPr>
        <w:rFonts w:ascii="Symbol" w:hAnsi="Symbol" w:cs="Symbol"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cs="Wingdings" w:hint="default"/>
      </w:rPr>
    </w:lvl>
    <w:lvl w:ilvl="3" w:tplc="04270001">
      <w:start w:val="1"/>
      <w:numFmt w:val="bullet"/>
      <w:lvlText w:val=""/>
      <w:lvlJc w:val="left"/>
      <w:pPr>
        <w:ind w:left="3371" w:hanging="360"/>
      </w:pPr>
      <w:rPr>
        <w:rFonts w:ascii="Symbol" w:hAnsi="Symbol" w:cs="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cs="Wingdings" w:hint="default"/>
      </w:rPr>
    </w:lvl>
    <w:lvl w:ilvl="6" w:tplc="04270001">
      <w:start w:val="1"/>
      <w:numFmt w:val="bullet"/>
      <w:lvlText w:val=""/>
      <w:lvlJc w:val="left"/>
      <w:pPr>
        <w:ind w:left="5531" w:hanging="360"/>
      </w:pPr>
      <w:rPr>
        <w:rFonts w:ascii="Symbol" w:hAnsi="Symbol" w:cs="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cs="Wingdings" w:hint="default"/>
      </w:rPr>
    </w:lvl>
  </w:abstractNum>
  <w:abstractNum w:abstractNumId="7">
    <w:nsid w:val="20D36CA4"/>
    <w:multiLevelType w:val="multilevel"/>
    <w:tmpl w:val="454CC4F4"/>
    <w:lvl w:ilvl="0">
      <w:start w:val="19"/>
      <w:numFmt w:val="decimal"/>
      <w:lvlText w:val="%1."/>
      <w:lvlJc w:val="left"/>
      <w:pPr>
        <w:ind w:left="660" w:hanging="660"/>
      </w:pPr>
      <w:rPr>
        <w:rFonts w:hint="default"/>
      </w:rPr>
    </w:lvl>
    <w:lvl w:ilvl="1">
      <w:start w:val="8"/>
      <w:numFmt w:val="decimal"/>
      <w:lvlText w:val="%1.%2."/>
      <w:lvlJc w:val="left"/>
      <w:pPr>
        <w:ind w:left="1085" w:hanging="66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nsid w:val="27E82522"/>
    <w:multiLevelType w:val="hybridMultilevel"/>
    <w:tmpl w:val="AFE2F80C"/>
    <w:lvl w:ilvl="0" w:tplc="04270001">
      <w:start w:val="1"/>
      <w:numFmt w:val="bullet"/>
      <w:lvlText w:val=""/>
      <w:lvlJc w:val="left"/>
      <w:pPr>
        <w:ind w:left="1630" w:hanging="360"/>
      </w:pPr>
      <w:rPr>
        <w:rFonts w:ascii="Symbol" w:hAnsi="Symbol" w:hint="default"/>
      </w:rPr>
    </w:lvl>
    <w:lvl w:ilvl="1" w:tplc="04270003" w:tentative="1">
      <w:start w:val="1"/>
      <w:numFmt w:val="bullet"/>
      <w:lvlText w:val="o"/>
      <w:lvlJc w:val="left"/>
      <w:pPr>
        <w:ind w:left="2350" w:hanging="360"/>
      </w:pPr>
      <w:rPr>
        <w:rFonts w:ascii="Courier New" w:hAnsi="Courier New" w:cs="Courier New" w:hint="default"/>
      </w:rPr>
    </w:lvl>
    <w:lvl w:ilvl="2" w:tplc="04270005" w:tentative="1">
      <w:start w:val="1"/>
      <w:numFmt w:val="bullet"/>
      <w:lvlText w:val=""/>
      <w:lvlJc w:val="left"/>
      <w:pPr>
        <w:ind w:left="3070" w:hanging="360"/>
      </w:pPr>
      <w:rPr>
        <w:rFonts w:ascii="Wingdings" w:hAnsi="Wingdings" w:hint="default"/>
      </w:rPr>
    </w:lvl>
    <w:lvl w:ilvl="3" w:tplc="04270001" w:tentative="1">
      <w:start w:val="1"/>
      <w:numFmt w:val="bullet"/>
      <w:lvlText w:val=""/>
      <w:lvlJc w:val="left"/>
      <w:pPr>
        <w:ind w:left="3790" w:hanging="360"/>
      </w:pPr>
      <w:rPr>
        <w:rFonts w:ascii="Symbol" w:hAnsi="Symbol" w:hint="default"/>
      </w:rPr>
    </w:lvl>
    <w:lvl w:ilvl="4" w:tplc="04270003" w:tentative="1">
      <w:start w:val="1"/>
      <w:numFmt w:val="bullet"/>
      <w:lvlText w:val="o"/>
      <w:lvlJc w:val="left"/>
      <w:pPr>
        <w:ind w:left="4510" w:hanging="360"/>
      </w:pPr>
      <w:rPr>
        <w:rFonts w:ascii="Courier New" w:hAnsi="Courier New" w:cs="Courier New" w:hint="default"/>
      </w:rPr>
    </w:lvl>
    <w:lvl w:ilvl="5" w:tplc="04270005" w:tentative="1">
      <w:start w:val="1"/>
      <w:numFmt w:val="bullet"/>
      <w:lvlText w:val=""/>
      <w:lvlJc w:val="left"/>
      <w:pPr>
        <w:ind w:left="5230" w:hanging="360"/>
      </w:pPr>
      <w:rPr>
        <w:rFonts w:ascii="Wingdings" w:hAnsi="Wingdings" w:hint="default"/>
      </w:rPr>
    </w:lvl>
    <w:lvl w:ilvl="6" w:tplc="04270001" w:tentative="1">
      <w:start w:val="1"/>
      <w:numFmt w:val="bullet"/>
      <w:lvlText w:val=""/>
      <w:lvlJc w:val="left"/>
      <w:pPr>
        <w:ind w:left="5950" w:hanging="360"/>
      </w:pPr>
      <w:rPr>
        <w:rFonts w:ascii="Symbol" w:hAnsi="Symbol" w:hint="default"/>
      </w:rPr>
    </w:lvl>
    <w:lvl w:ilvl="7" w:tplc="04270003" w:tentative="1">
      <w:start w:val="1"/>
      <w:numFmt w:val="bullet"/>
      <w:lvlText w:val="o"/>
      <w:lvlJc w:val="left"/>
      <w:pPr>
        <w:ind w:left="6670" w:hanging="360"/>
      </w:pPr>
      <w:rPr>
        <w:rFonts w:ascii="Courier New" w:hAnsi="Courier New" w:cs="Courier New" w:hint="default"/>
      </w:rPr>
    </w:lvl>
    <w:lvl w:ilvl="8" w:tplc="04270005" w:tentative="1">
      <w:start w:val="1"/>
      <w:numFmt w:val="bullet"/>
      <w:lvlText w:val=""/>
      <w:lvlJc w:val="left"/>
      <w:pPr>
        <w:ind w:left="7390" w:hanging="360"/>
      </w:pPr>
      <w:rPr>
        <w:rFonts w:ascii="Wingdings" w:hAnsi="Wingdings" w:hint="default"/>
      </w:rPr>
    </w:lvl>
  </w:abstractNum>
  <w:abstractNum w:abstractNumId="9">
    <w:nsid w:val="2FC71D4F"/>
    <w:multiLevelType w:val="hybridMultilevel"/>
    <w:tmpl w:val="455A1782"/>
    <w:lvl w:ilvl="0" w:tplc="2B5CCB0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nsid w:val="3C3E6719"/>
    <w:multiLevelType w:val="hybridMultilevel"/>
    <w:tmpl w:val="CB88BAC2"/>
    <w:lvl w:ilvl="0" w:tplc="04270001">
      <w:start w:val="1"/>
      <w:numFmt w:val="bullet"/>
      <w:lvlText w:val=""/>
      <w:lvlJc w:val="left"/>
      <w:pPr>
        <w:ind w:left="1069" w:hanging="360"/>
      </w:pPr>
      <w:rPr>
        <w:rFonts w:ascii="Symbol" w:hAnsi="Symbol" w:cs="Symbol"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cs="Wingdings" w:hint="default"/>
      </w:rPr>
    </w:lvl>
    <w:lvl w:ilvl="3" w:tplc="04270001">
      <w:start w:val="1"/>
      <w:numFmt w:val="bullet"/>
      <w:lvlText w:val=""/>
      <w:lvlJc w:val="left"/>
      <w:pPr>
        <w:ind w:left="3229" w:hanging="360"/>
      </w:pPr>
      <w:rPr>
        <w:rFonts w:ascii="Symbol" w:hAnsi="Symbol" w:cs="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cs="Wingdings" w:hint="default"/>
      </w:rPr>
    </w:lvl>
    <w:lvl w:ilvl="6" w:tplc="04270001">
      <w:start w:val="1"/>
      <w:numFmt w:val="bullet"/>
      <w:lvlText w:val=""/>
      <w:lvlJc w:val="left"/>
      <w:pPr>
        <w:ind w:left="5389" w:hanging="360"/>
      </w:pPr>
      <w:rPr>
        <w:rFonts w:ascii="Symbol" w:hAnsi="Symbol" w:cs="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cs="Wingdings" w:hint="default"/>
      </w:rPr>
    </w:lvl>
  </w:abstractNum>
  <w:abstractNum w:abstractNumId="11">
    <w:nsid w:val="3E19038C"/>
    <w:multiLevelType w:val="hybridMultilevel"/>
    <w:tmpl w:val="6C1E13BA"/>
    <w:lvl w:ilvl="0" w:tplc="04270001">
      <w:start w:val="1"/>
      <w:numFmt w:val="bullet"/>
      <w:lvlText w:val=""/>
      <w:lvlJc w:val="left"/>
      <w:pPr>
        <w:tabs>
          <w:tab w:val="num" w:pos="1440"/>
        </w:tabs>
        <w:ind w:left="1440" w:hanging="360"/>
      </w:pPr>
      <w:rPr>
        <w:rFonts w:ascii="Symbol" w:hAnsi="Symbol" w:cs="Symbol" w:hint="default"/>
      </w:rPr>
    </w:lvl>
    <w:lvl w:ilvl="1" w:tplc="04270003">
      <w:start w:val="1"/>
      <w:numFmt w:val="bullet"/>
      <w:lvlText w:val="o"/>
      <w:lvlJc w:val="left"/>
      <w:pPr>
        <w:tabs>
          <w:tab w:val="num" w:pos="2160"/>
        </w:tabs>
        <w:ind w:left="2160" w:hanging="360"/>
      </w:pPr>
      <w:rPr>
        <w:rFonts w:ascii="Courier New" w:hAnsi="Courier New" w:cs="Courier New" w:hint="default"/>
      </w:rPr>
    </w:lvl>
    <w:lvl w:ilvl="2" w:tplc="04270005">
      <w:start w:val="1"/>
      <w:numFmt w:val="bullet"/>
      <w:lvlText w:val=""/>
      <w:lvlJc w:val="left"/>
      <w:pPr>
        <w:tabs>
          <w:tab w:val="num" w:pos="2880"/>
        </w:tabs>
        <w:ind w:left="2880" w:hanging="360"/>
      </w:pPr>
      <w:rPr>
        <w:rFonts w:ascii="Wingdings" w:hAnsi="Wingdings" w:cs="Wingdings" w:hint="default"/>
      </w:rPr>
    </w:lvl>
    <w:lvl w:ilvl="3" w:tplc="04270001">
      <w:start w:val="1"/>
      <w:numFmt w:val="bullet"/>
      <w:lvlText w:val=""/>
      <w:lvlJc w:val="left"/>
      <w:pPr>
        <w:tabs>
          <w:tab w:val="num" w:pos="3600"/>
        </w:tabs>
        <w:ind w:left="3600" w:hanging="360"/>
      </w:pPr>
      <w:rPr>
        <w:rFonts w:ascii="Symbol" w:hAnsi="Symbol" w:cs="Symbol" w:hint="default"/>
      </w:rPr>
    </w:lvl>
    <w:lvl w:ilvl="4" w:tplc="04270003">
      <w:start w:val="1"/>
      <w:numFmt w:val="bullet"/>
      <w:lvlText w:val="o"/>
      <w:lvlJc w:val="left"/>
      <w:pPr>
        <w:tabs>
          <w:tab w:val="num" w:pos="4320"/>
        </w:tabs>
        <w:ind w:left="4320" w:hanging="360"/>
      </w:pPr>
      <w:rPr>
        <w:rFonts w:ascii="Courier New" w:hAnsi="Courier New" w:cs="Courier New" w:hint="default"/>
      </w:rPr>
    </w:lvl>
    <w:lvl w:ilvl="5" w:tplc="04270005">
      <w:start w:val="1"/>
      <w:numFmt w:val="bullet"/>
      <w:lvlText w:val=""/>
      <w:lvlJc w:val="left"/>
      <w:pPr>
        <w:tabs>
          <w:tab w:val="num" w:pos="5040"/>
        </w:tabs>
        <w:ind w:left="5040" w:hanging="360"/>
      </w:pPr>
      <w:rPr>
        <w:rFonts w:ascii="Wingdings" w:hAnsi="Wingdings" w:cs="Wingdings" w:hint="default"/>
      </w:rPr>
    </w:lvl>
    <w:lvl w:ilvl="6" w:tplc="04270001">
      <w:start w:val="1"/>
      <w:numFmt w:val="bullet"/>
      <w:lvlText w:val=""/>
      <w:lvlJc w:val="left"/>
      <w:pPr>
        <w:tabs>
          <w:tab w:val="num" w:pos="5760"/>
        </w:tabs>
        <w:ind w:left="5760" w:hanging="360"/>
      </w:pPr>
      <w:rPr>
        <w:rFonts w:ascii="Symbol" w:hAnsi="Symbol" w:cs="Symbol" w:hint="default"/>
      </w:rPr>
    </w:lvl>
    <w:lvl w:ilvl="7" w:tplc="04270003">
      <w:start w:val="1"/>
      <w:numFmt w:val="bullet"/>
      <w:lvlText w:val="o"/>
      <w:lvlJc w:val="left"/>
      <w:pPr>
        <w:tabs>
          <w:tab w:val="num" w:pos="6480"/>
        </w:tabs>
        <w:ind w:left="6480" w:hanging="360"/>
      </w:pPr>
      <w:rPr>
        <w:rFonts w:ascii="Courier New" w:hAnsi="Courier New" w:cs="Courier New" w:hint="default"/>
      </w:rPr>
    </w:lvl>
    <w:lvl w:ilvl="8" w:tplc="04270005">
      <w:start w:val="1"/>
      <w:numFmt w:val="bullet"/>
      <w:lvlText w:val=""/>
      <w:lvlJc w:val="left"/>
      <w:pPr>
        <w:tabs>
          <w:tab w:val="num" w:pos="7200"/>
        </w:tabs>
        <w:ind w:left="7200" w:hanging="360"/>
      </w:pPr>
      <w:rPr>
        <w:rFonts w:ascii="Wingdings" w:hAnsi="Wingdings" w:cs="Wingdings" w:hint="default"/>
      </w:rPr>
    </w:lvl>
  </w:abstractNum>
  <w:abstractNum w:abstractNumId="12">
    <w:nsid w:val="3E1C7ED2"/>
    <w:multiLevelType w:val="hybridMultilevel"/>
    <w:tmpl w:val="BBE6F8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45756461"/>
    <w:multiLevelType w:val="multilevel"/>
    <w:tmpl w:val="0B76294C"/>
    <w:lvl w:ilvl="0">
      <w:start w:val="3"/>
      <w:numFmt w:val="decimal"/>
      <w:lvlText w:val="%1."/>
      <w:lvlJc w:val="left"/>
      <w:pPr>
        <w:tabs>
          <w:tab w:val="num" w:pos="360"/>
        </w:tabs>
        <w:ind w:left="360" w:hanging="360"/>
      </w:pPr>
      <w:rPr>
        <w:rFonts w:hint="default"/>
        <w:b/>
        <w:bCs/>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46990CF2"/>
    <w:multiLevelType w:val="multilevel"/>
    <w:tmpl w:val="B7027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FE51371"/>
    <w:multiLevelType w:val="hybridMultilevel"/>
    <w:tmpl w:val="F36060B2"/>
    <w:lvl w:ilvl="0" w:tplc="04270001">
      <w:start w:val="1"/>
      <w:numFmt w:val="bullet"/>
      <w:lvlText w:val=""/>
      <w:lvlJc w:val="left"/>
      <w:pPr>
        <w:ind w:left="1571" w:hanging="360"/>
      </w:pPr>
      <w:rPr>
        <w:rFonts w:ascii="Symbol" w:hAnsi="Symbol" w:cs="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6">
    <w:nsid w:val="603C35E7"/>
    <w:multiLevelType w:val="hybridMultilevel"/>
    <w:tmpl w:val="1EE468AE"/>
    <w:lvl w:ilvl="0" w:tplc="0427000F">
      <w:start w:val="4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64E45A9A"/>
    <w:multiLevelType w:val="hybridMultilevel"/>
    <w:tmpl w:val="BD4A72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67C82F5E"/>
    <w:multiLevelType w:val="multilevel"/>
    <w:tmpl w:val="AB84716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BED44A4"/>
    <w:multiLevelType w:val="multilevel"/>
    <w:tmpl w:val="30D60EA8"/>
    <w:lvl w:ilvl="0">
      <w:start w:val="19"/>
      <w:numFmt w:val="decimal"/>
      <w:lvlText w:val="%1."/>
      <w:lvlJc w:val="left"/>
      <w:pPr>
        <w:ind w:left="660" w:hanging="660"/>
      </w:pPr>
      <w:rPr>
        <w:rFonts w:hint="default"/>
      </w:rPr>
    </w:lvl>
    <w:lvl w:ilvl="1">
      <w:start w:val="7"/>
      <w:numFmt w:val="decimal"/>
      <w:lvlText w:val="%1.%2."/>
      <w:lvlJc w:val="left"/>
      <w:pPr>
        <w:ind w:left="660" w:hanging="6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C8F70CC"/>
    <w:multiLevelType w:val="multilevel"/>
    <w:tmpl w:val="132CBF06"/>
    <w:lvl w:ilvl="0">
      <w:start w:val="19"/>
      <w:numFmt w:val="decimal"/>
      <w:lvlText w:val="%1."/>
      <w:lvlJc w:val="left"/>
      <w:pPr>
        <w:ind w:left="660" w:hanging="660"/>
      </w:pPr>
      <w:rPr>
        <w:rFonts w:hint="default"/>
        <w:u w:val="none"/>
      </w:rPr>
    </w:lvl>
    <w:lvl w:ilvl="1">
      <w:start w:val="7"/>
      <w:numFmt w:val="decimal"/>
      <w:lvlText w:val="%1.%2."/>
      <w:lvlJc w:val="left"/>
      <w:pPr>
        <w:ind w:left="660" w:hanging="660"/>
      </w:pPr>
      <w:rPr>
        <w:rFonts w:hint="default"/>
        <w:u w:val="none"/>
      </w:rPr>
    </w:lvl>
    <w:lvl w:ilvl="2">
      <w:start w:val="4"/>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1">
    <w:nsid w:val="6CBC34E8"/>
    <w:multiLevelType w:val="hybridMultilevel"/>
    <w:tmpl w:val="2B9083C2"/>
    <w:lvl w:ilvl="0" w:tplc="7B3C36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7EA95E5F"/>
    <w:multiLevelType w:val="hybridMultilevel"/>
    <w:tmpl w:val="E8AA7A04"/>
    <w:lvl w:ilvl="0" w:tplc="6FF69E9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4"/>
  </w:num>
  <w:num w:numId="3">
    <w:abstractNumId w:val="10"/>
  </w:num>
  <w:num w:numId="4">
    <w:abstractNumId w:val="19"/>
  </w:num>
  <w:num w:numId="5">
    <w:abstractNumId w:val="20"/>
  </w:num>
  <w:num w:numId="6">
    <w:abstractNumId w:val="3"/>
  </w:num>
  <w:num w:numId="7">
    <w:abstractNumId w:val="6"/>
  </w:num>
  <w:num w:numId="8">
    <w:abstractNumId w:val="7"/>
  </w:num>
  <w:num w:numId="9">
    <w:abstractNumId w:val="13"/>
  </w:num>
  <w:num w:numId="10">
    <w:abstractNumId w:val="9"/>
  </w:num>
  <w:num w:numId="11">
    <w:abstractNumId w:val="2"/>
  </w:num>
  <w:num w:numId="12">
    <w:abstractNumId w:val="12"/>
  </w:num>
  <w:num w:numId="13">
    <w:abstractNumId w:val="8"/>
  </w:num>
  <w:num w:numId="14">
    <w:abstractNumId w:val="14"/>
  </w:num>
  <w:num w:numId="15">
    <w:abstractNumId w:val="15"/>
  </w:num>
  <w:num w:numId="16">
    <w:abstractNumId w:val="1"/>
  </w:num>
  <w:num w:numId="17">
    <w:abstractNumId w:val="5"/>
  </w:num>
  <w:num w:numId="18">
    <w:abstractNumId w:val="0"/>
  </w:num>
  <w:num w:numId="19">
    <w:abstractNumId w:val="16"/>
  </w:num>
  <w:num w:numId="20">
    <w:abstractNumId w:val="17"/>
  </w:num>
  <w:num w:numId="21">
    <w:abstractNumId w:val="18"/>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oNotDisplayPageBoundaries/>
  <w:embedSystemFonts/>
  <w:defaultTabStop w:val="1296"/>
  <w:hyphenationZone w:val="396"/>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E3C"/>
    <w:rsid w:val="000056F9"/>
    <w:rsid w:val="0000591A"/>
    <w:rsid w:val="000066EF"/>
    <w:rsid w:val="00013C14"/>
    <w:rsid w:val="00013DE9"/>
    <w:rsid w:val="00017449"/>
    <w:rsid w:val="000227B8"/>
    <w:rsid w:val="000263C0"/>
    <w:rsid w:val="00035279"/>
    <w:rsid w:val="00040DBD"/>
    <w:rsid w:val="00052B3E"/>
    <w:rsid w:val="00061382"/>
    <w:rsid w:val="000659C2"/>
    <w:rsid w:val="00066277"/>
    <w:rsid w:val="00076095"/>
    <w:rsid w:val="00076DAA"/>
    <w:rsid w:val="000776E6"/>
    <w:rsid w:val="0008058D"/>
    <w:rsid w:val="00084517"/>
    <w:rsid w:val="00091067"/>
    <w:rsid w:val="00094712"/>
    <w:rsid w:val="000A4FE3"/>
    <w:rsid w:val="000A5662"/>
    <w:rsid w:val="000A7E3A"/>
    <w:rsid w:val="000B02EF"/>
    <w:rsid w:val="000B11FA"/>
    <w:rsid w:val="000B178E"/>
    <w:rsid w:val="000B50B2"/>
    <w:rsid w:val="000B6CD5"/>
    <w:rsid w:val="000C3D75"/>
    <w:rsid w:val="000D190C"/>
    <w:rsid w:val="000D28AA"/>
    <w:rsid w:val="000D4B83"/>
    <w:rsid w:val="000D5D15"/>
    <w:rsid w:val="000E3FB9"/>
    <w:rsid w:val="000F04BE"/>
    <w:rsid w:val="000F1589"/>
    <w:rsid w:val="000F3334"/>
    <w:rsid w:val="000F5062"/>
    <w:rsid w:val="00102023"/>
    <w:rsid w:val="00112274"/>
    <w:rsid w:val="00123D12"/>
    <w:rsid w:val="00125E4C"/>
    <w:rsid w:val="00126DA7"/>
    <w:rsid w:val="00130E28"/>
    <w:rsid w:val="00135B5C"/>
    <w:rsid w:val="001360EF"/>
    <w:rsid w:val="00141493"/>
    <w:rsid w:val="00142A1F"/>
    <w:rsid w:val="0014612A"/>
    <w:rsid w:val="001627E0"/>
    <w:rsid w:val="00167CAC"/>
    <w:rsid w:val="00176541"/>
    <w:rsid w:val="001954A3"/>
    <w:rsid w:val="00195B21"/>
    <w:rsid w:val="001A0919"/>
    <w:rsid w:val="001A719D"/>
    <w:rsid w:val="001B0AB8"/>
    <w:rsid w:val="001B19B0"/>
    <w:rsid w:val="001B3011"/>
    <w:rsid w:val="001B3204"/>
    <w:rsid w:val="001B79B8"/>
    <w:rsid w:val="001C6CD7"/>
    <w:rsid w:val="001D1623"/>
    <w:rsid w:val="001D1A32"/>
    <w:rsid w:val="001E1EED"/>
    <w:rsid w:val="001E4C32"/>
    <w:rsid w:val="001E57AE"/>
    <w:rsid w:val="00207B6A"/>
    <w:rsid w:val="00210A69"/>
    <w:rsid w:val="002117AD"/>
    <w:rsid w:val="00216D3D"/>
    <w:rsid w:val="00217F8E"/>
    <w:rsid w:val="00232997"/>
    <w:rsid w:val="00234280"/>
    <w:rsid w:val="00234F66"/>
    <w:rsid w:val="00244510"/>
    <w:rsid w:val="002552D8"/>
    <w:rsid w:val="00257F30"/>
    <w:rsid w:val="002670CC"/>
    <w:rsid w:val="00267164"/>
    <w:rsid w:val="00267B07"/>
    <w:rsid w:val="002705B7"/>
    <w:rsid w:val="002743C2"/>
    <w:rsid w:val="002809C6"/>
    <w:rsid w:val="00282A6B"/>
    <w:rsid w:val="00287C61"/>
    <w:rsid w:val="00294C4B"/>
    <w:rsid w:val="00297B70"/>
    <w:rsid w:val="00297D5E"/>
    <w:rsid w:val="002A17E5"/>
    <w:rsid w:val="002A256E"/>
    <w:rsid w:val="002A27DA"/>
    <w:rsid w:val="002B072C"/>
    <w:rsid w:val="002B12CE"/>
    <w:rsid w:val="002B43BD"/>
    <w:rsid w:val="002B7279"/>
    <w:rsid w:val="002B779A"/>
    <w:rsid w:val="002B7B7B"/>
    <w:rsid w:val="002C5930"/>
    <w:rsid w:val="002D0F44"/>
    <w:rsid w:val="002D3C85"/>
    <w:rsid w:val="002D6EFE"/>
    <w:rsid w:val="002E3EB0"/>
    <w:rsid w:val="00301A49"/>
    <w:rsid w:val="00315035"/>
    <w:rsid w:val="00320123"/>
    <w:rsid w:val="00323E4A"/>
    <w:rsid w:val="00330923"/>
    <w:rsid w:val="00337167"/>
    <w:rsid w:val="0033787C"/>
    <w:rsid w:val="00344035"/>
    <w:rsid w:val="00355793"/>
    <w:rsid w:val="003575FA"/>
    <w:rsid w:val="003576F0"/>
    <w:rsid w:val="00360749"/>
    <w:rsid w:val="00362CC5"/>
    <w:rsid w:val="00365CEF"/>
    <w:rsid w:val="0036667E"/>
    <w:rsid w:val="00366CD9"/>
    <w:rsid w:val="00367226"/>
    <w:rsid w:val="0037347F"/>
    <w:rsid w:val="00375F7D"/>
    <w:rsid w:val="00382790"/>
    <w:rsid w:val="003852D0"/>
    <w:rsid w:val="00386F3D"/>
    <w:rsid w:val="00391A52"/>
    <w:rsid w:val="003A2E08"/>
    <w:rsid w:val="003A3C13"/>
    <w:rsid w:val="003A4A7D"/>
    <w:rsid w:val="003A56B2"/>
    <w:rsid w:val="003B216C"/>
    <w:rsid w:val="003C210F"/>
    <w:rsid w:val="003D314F"/>
    <w:rsid w:val="003D5B16"/>
    <w:rsid w:val="003D7717"/>
    <w:rsid w:val="003E4A64"/>
    <w:rsid w:val="003E519A"/>
    <w:rsid w:val="003E53C3"/>
    <w:rsid w:val="003E774F"/>
    <w:rsid w:val="003E78CD"/>
    <w:rsid w:val="003F2689"/>
    <w:rsid w:val="003F4DD6"/>
    <w:rsid w:val="0040017D"/>
    <w:rsid w:val="00411B49"/>
    <w:rsid w:val="00424A1B"/>
    <w:rsid w:val="004254FE"/>
    <w:rsid w:val="00426F87"/>
    <w:rsid w:val="00440EEA"/>
    <w:rsid w:val="00450B5F"/>
    <w:rsid w:val="004610FA"/>
    <w:rsid w:val="00462303"/>
    <w:rsid w:val="00465AC6"/>
    <w:rsid w:val="00482FD9"/>
    <w:rsid w:val="00484AFF"/>
    <w:rsid w:val="00486095"/>
    <w:rsid w:val="00496C6F"/>
    <w:rsid w:val="004A2165"/>
    <w:rsid w:val="004A21E0"/>
    <w:rsid w:val="004A3666"/>
    <w:rsid w:val="004B2619"/>
    <w:rsid w:val="004B3CC5"/>
    <w:rsid w:val="004B7577"/>
    <w:rsid w:val="004C0B9F"/>
    <w:rsid w:val="004C4B64"/>
    <w:rsid w:val="004C60E2"/>
    <w:rsid w:val="004C755B"/>
    <w:rsid w:val="004D0FDD"/>
    <w:rsid w:val="004D1A3E"/>
    <w:rsid w:val="004D2899"/>
    <w:rsid w:val="004D2E08"/>
    <w:rsid w:val="004E20FA"/>
    <w:rsid w:val="004F092C"/>
    <w:rsid w:val="00502BC8"/>
    <w:rsid w:val="005068E0"/>
    <w:rsid w:val="005111FA"/>
    <w:rsid w:val="00513720"/>
    <w:rsid w:val="00514511"/>
    <w:rsid w:val="0051569E"/>
    <w:rsid w:val="00526F84"/>
    <w:rsid w:val="00534E86"/>
    <w:rsid w:val="005366BA"/>
    <w:rsid w:val="00541C9D"/>
    <w:rsid w:val="00544B7E"/>
    <w:rsid w:val="00555032"/>
    <w:rsid w:val="005602FB"/>
    <w:rsid w:val="00564983"/>
    <w:rsid w:val="0056579B"/>
    <w:rsid w:val="00567CD6"/>
    <w:rsid w:val="00567D9C"/>
    <w:rsid w:val="00570549"/>
    <w:rsid w:val="00575A33"/>
    <w:rsid w:val="00575A87"/>
    <w:rsid w:val="00584A38"/>
    <w:rsid w:val="005866ED"/>
    <w:rsid w:val="00597A47"/>
    <w:rsid w:val="005A137D"/>
    <w:rsid w:val="005A4DFC"/>
    <w:rsid w:val="005A7E5C"/>
    <w:rsid w:val="005A7E8F"/>
    <w:rsid w:val="005C641A"/>
    <w:rsid w:val="005D330B"/>
    <w:rsid w:val="005D4671"/>
    <w:rsid w:val="005D483D"/>
    <w:rsid w:val="005E0EAE"/>
    <w:rsid w:val="005E225C"/>
    <w:rsid w:val="005E22B2"/>
    <w:rsid w:val="005E3321"/>
    <w:rsid w:val="005F17CD"/>
    <w:rsid w:val="005F33D5"/>
    <w:rsid w:val="00602887"/>
    <w:rsid w:val="0060574B"/>
    <w:rsid w:val="00606333"/>
    <w:rsid w:val="00610E2B"/>
    <w:rsid w:val="006121B6"/>
    <w:rsid w:val="0062567C"/>
    <w:rsid w:val="00626B64"/>
    <w:rsid w:val="00627A6F"/>
    <w:rsid w:val="00627FCD"/>
    <w:rsid w:val="00635AB3"/>
    <w:rsid w:val="00637833"/>
    <w:rsid w:val="00637F1E"/>
    <w:rsid w:val="00642E5D"/>
    <w:rsid w:val="00644150"/>
    <w:rsid w:val="0064443B"/>
    <w:rsid w:val="00650242"/>
    <w:rsid w:val="00655C9C"/>
    <w:rsid w:val="006579A1"/>
    <w:rsid w:val="00660818"/>
    <w:rsid w:val="00663A41"/>
    <w:rsid w:val="006700CA"/>
    <w:rsid w:val="00671C9F"/>
    <w:rsid w:val="00685FA4"/>
    <w:rsid w:val="006A08DF"/>
    <w:rsid w:val="006A636E"/>
    <w:rsid w:val="006B1498"/>
    <w:rsid w:val="006B4EB7"/>
    <w:rsid w:val="006C39C7"/>
    <w:rsid w:val="006C7DD5"/>
    <w:rsid w:val="006D07F1"/>
    <w:rsid w:val="006D2204"/>
    <w:rsid w:val="006D25E4"/>
    <w:rsid w:val="006D5BB6"/>
    <w:rsid w:val="006E034E"/>
    <w:rsid w:val="006F3189"/>
    <w:rsid w:val="006F5ACA"/>
    <w:rsid w:val="00702C7D"/>
    <w:rsid w:val="007048AD"/>
    <w:rsid w:val="00725F22"/>
    <w:rsid w:val="0073082E"/>
    <w:rsid w:val="00737A9C"/>
    <w:rsid w:val="007455A9"/>
    <w:rsid w:val="007460BD"/>
    <w:rsid w:val="0076486C"/>
    <w:rsid w:val="00764B01"/>
    <w:rsid w:val="00767553"/>
    <w:rsid w:val="00771E3C"/>
    <w:rsid w:val="00773221"/>
    <w:rsid w:val="007735B4"/>
    <w:rsid w:val="00781EBB"/>
    <w:rsid w:val="00790856"/>
    <w:rsid w:val="00790C68"/>
    <w:rsid w:val="007917D1"/>
    <w:rsid w:val="00792AE5"/>
    <w:rsid w:val="007965BE"/>
    <w:rsid w:val="007A5A89"/>
    <w:rsid w:val="007A6958"/>
    <w:rsid w:val="007B0557"/>
    <w:rsid w:val="007B6915"/>
    <w:rsid w:val="007C07DF"/>
    <w:rsid w:val="007C09EA"/>
    <w:rsid w:val="007C7355"/>
    <w:rsid w:val="007D4454"/>
    <w:rsid w:val="007D71A8"/>
    <w:rsid w:val="007E00D2"/>
    <w:rsid w:val="007E1BC0"/>
    <w:rsid w:val="007E37A0"/>
    <w:rsid w:val="007E3A02"/>
    <w:rsid w:val="007E54FF"/>
    <w:rsid w:val="007F72D3"/>
    <w:rsid w:val="00801DEB"/>
    <w:rsid w:val="00802DEB"/>
    <w:rsid w:val="00803950"/>
    <w:rsid w:val="008050D6"/>
    <w:rsid w:val="00812EA8"/>
    <w:rsid w:val="00814B65"/>
    <w:rsid w:val="0082753D"/>
    <w:rsid w:val="00830723"/>
    <w:rsid w:val="008326BC"/>
    <w:rsid w:val="00833DC0"/>
    <w:rsid w:val="00844BD1"/>
    <w:rsid w:val="008561EE"/>
    <w:rsid w:val="0085642F"/>
    <w:rsid w:val="00856987"/>
    <w:rsid w:val="0086049C"/>
    <w:rsid w:val="00863AD7"/>
    <w:rsid w:val="008703BE"/>
    <w:rsid w:val="00872737"/>
    <w:rsid w:val="00875E57"/>
    <w:rsid w:val="00884D8E"/>
    <w:rsid w:val="00886ED9"/>
    <w:rsid w:val="0088710A"/>
    <w:rsid w:val="00891932"/>
    <w:rsid w:val="00893AE3"/>
    <w:rsid w:val="008956E9"/>
    <w:rsid w:val="008A5611"/>
    <w:rsid w:val="008A7060"/>
    <w:rsid w:val="008C2BCF"/>
    <w:rsid w:val="008C44F6"/>
    <w:rsid w:val="008D167C"/>
    <w:rsid w:val="008D2871"/>
    <w:rsid w:val="008D43F8"/>
    <w:rsid w:val="008E42C8"/>
    <w:rsid w:val="008F0312"/>
    <w:rsid w:val="009018BD"/>
    <w:rsid w:val="00902363"/>
    <w:rsid w:val="009036D1"/>
    <w:rsid w:val="00914D62"/>
    <w:rsid w:val="00915ACA"/>
    <w:rsid w:val="00924102"/>
    <w:rsid w:val="00925F9D"/>
    <w:rsid w:val="009264FA"/>
    <w:rsid w:val="00927885"/>
    <w:rsid w:val="009336AB"/>
    <w:rsid w:val="00935148"/>
    <w:rsid w:val="00942C0A"/>
    <w:rsid w:val="00943EC8"/>
    <w:rsid w:val="00950B0D"/>
    <w:rsid w:val="00951C78"/>
    <w:rsid w:val="009551BE"/>
    <w:rsid w:val="0095728B"/>
    <w:rsid w:val="009635CC"/>
    <w:rsid w:val="0096399A"/>
    <w:rsid w:val="00964255"/>
    <w:rsid w:val="00971FC4"/>
    <w:rsid w:val="0097286C"/>
    <w:rsid w:val="009819C7"/>
    <w:rsid w:val="00983C0E"/>
    <w:rsid w:val="00991EC7"/>
    <w:rsid w:val="0099743A"/>
    <w:rsid w:val="009A0AF8"/>
    <w:rsid w:val="009A30AB"/>
    <w:rsid w:val="009B3D07"/>
    <w:rsid w:val="009B76E2"/>
    <w:rsid w:val="009C7245"/>
    <w:rsid w:val="009C74A9"/>
    <w:rsid w:val="009C7FE6"/>
    <w:rsid w:val="009D11EB"/>
    <w:rsid w:val="009D2B74"/>
    <w:rsid w:val="009D2FE2"/>
    <w:rsid w:val="009E7CD6"/>
    <w:rsid w:val="00A110F7"/>
    <w:rsid w:val="00A13DA1"/>
    <w:rsid w:val="00A15530"/>
    <w:rsid w:val="00A20A25"/>
    <w:rsid w:val="00A231FA"/>
    <w:rsid w:val="00A24FB8"/>
    <w:rsid w:val="00A37A06"/>
    <w:rsid w:val="00A42510"/>
    <w:rsid w:val="00A44087"/>
    <w:rsid w:val="00A47263"/>
    <w:rsid w:val="00A47A5D"/>
    <w:rsid w:val="00A5427B"/>
    <w:rsid w:val="00A6139D"/>
    <w:rsid w:val="00A6346F"/>
    <w:rsid w:val="00A6615D"/>
    <w:rsid w:val="00A7618F"/>
    <w:rsid w:val="00A83644"/>
    <w:rsid w:val="00A91641"/>
    <w:rsid w:val="00AA6A40"/>
    <w:rsid w:val="00AB16D8"/>
    <w:rsid w:val="00AB2431"/>
    <w:rsid w:val="00AB2C66"/>
    <w:rsid w:val="00AC21D7"/>
    <w:rsid w:val="00AC65E6"/>
    <w:rsid w:val="00AD4950"/>
    <w:rsid w:val="00AD4E3F"/>
    <w:rsid w:val="00AD6498"/>
    <w:rsid w:val="00AD6FD6"/>
    <w:rsid w:val="00AE1A8E"/>
    <w:rsid w:val="00AE2F79"/>
    <w:rsid w:val="00AE7D5A"/>
    <w:rsid w:val="00AF270C"/>
    <w:rsid w:val="00B01D29"/>
    <w:rsid w:val="00B028B4"/>
    <w:rsid w:val="00B129D8"/>
    <w:rsid w:val="00B20BDC"/>
    <w:rsid w:val="00B22795"/>
    <w:rsid w:val="00B23F87"/>
    <w:rsid w:val="00B26519"/>
    <w:rsid w:val="00B26AF7"/>
    <w:rsid w:val="00B4061B"/>
    <w:rsid w:val="00B4094D"/>
    <w:rsid w:val="00B46E6D"/>
    <w:rsid w:val="00B5225B"/>
    <w:rsid w:val="00B53B9B"/>
    <w:rsid w:val="00B555A0"/>
    <w:rsid w:val="00B56BA9"/>
    <w:rsid w:val="00B618C4"/>
    <w:rsid w:val="00B6193A"/>
    <w:rsid w:val="00B61FB3"/>
    <w:rsid w:val="00B67210"/>
    <w:rsid w:val="00B8082C"/>
    <w:rsid w:val="00B81185"/>
    <w:rsid w:val="00B92A61"/>
    <w:rsid w:val="00BA0B62"/>
    <w:rsid w:val="00BA522D"/>
    <w:rsid w:val="00BB1119"/>
    <w:rsid w:val="00BB3A01"/>
    <w:rsid w:val="00BB65DB"/>
    <w:rsid w:val="00BC0A5A"/>
    <w:rsid w:val="00BC4BCA"/>
    <w:rsid w:val="00BC5890"/>
    <w:rsid w:val="00BD1C37"/>
    <w:rsid w:val="00BD415C"/>
    <w:rsid w:val="00BF53CB"/>
    <w:rsid w:val="00C00B54"/>
    <w:rsid w:val="00C12988"/>
    <w:rsid w:val="00C21A31"/>
    <w:rsid w:val="00C21F5E"/>
    <w:rsid w:val="00C23BFD"/>
    <w:rsid w:val="00C31556"/>
    <w:rsid w:val="00C417B1"/>
    <w:rsid w:val="00C50F3B"/>
    <w:rsid w:val="00C53BB1"/>
    <w:rsid w:val="00C5493D"/>
    <w:rsid w:val="00C55026"/>
    <w:rsid w:val="00C60AA4"/>
    <w:rsid w:val="00C60E05"/>
    <w:rsid w:val="00C61324"/>
    <w:rsid w:val="00C65B25"/>
    <w:rsid w:val="00C7165D"/>
    <w:rsid w:val="00C724AF"/>
    <w:rsid w:val="00C737C9"/>
    <w:rsid w:val="00C76CF2"/>
    <w:rsid w:val="00C87903"/>
    <w:rsid w:val="00C9687C"/>
    <w:rsid w:val="00CA3C5B"/>
    <w:rsid w:val="00CC4018"/>
    <w:rsid w:val="00CC4908"/>
    <w:rsid w:val="00CC7F71"/>
    <w:rsid w:val="00CD0605"/>
    <w:rsid w:val="00CF1BB5"/>
    <w:rsid w:val="00CF4481"/>
    <w:rsid w:val="00CF5948"/>
    <w:rsid w:val="00D14DCE"/>
    <w:rsid w:val="00D167D3"/>
    <w:rsid w:val="00D17231"/>
    <w:rsid w:val="00D20D78"/>
    <w:rsid w:val="00D27D42"/>
    <w:rsid w:val="00D3111C"/>
    <w:rsid w:val="00D35AE7"/>
    <w:rsid w:val="00D363D4"/>
    <w:rsid w:val="00D4027A"/>
    <w:rsid w:val="00D426AA"/>
    <w:rsid w:val="00D43B29"/>
    <w:rsid w:val="00D503E7"/>
    <w:rsid w:val="00D560F9"/>
    <w:rsid w:val="00D57956"/>
    <w:rsid w:val="00D64408"/>
    <w:rsid w:val="00D83688"/>
    <w:rsid w:val="00D86003"/>
    <w:rsid w:val="00D872B4"/>
    <w:rsid w:val="00DA16F4"/>
    <w:rsid w:val="00DA303B"/>
    <w:rsid w:val="00DA31F3"/>
    <w:rsid w:val="00DB1F69"/>
    <w:rsid w:val="00DB2A30"/>
    <w:rsid w:val="00DB6424"/>
    <w:rsid w:val="00DC352A"/>
    <w:rsid w:val="00DC6A73"/>
    <w:rsid w:val="00DD0BD9"/>
    <w:rsid w:val="00DD153E"/>
    <w:rsid w:val="00DD1E49"/>
    <w:rsid w:val="00DD68E4"/>
    <w:rsid w:val="00DD7CF4"/>
    <w:rsid w:val="00DE109C"/>
    <w:rsid w:val="00DE3854"/>
    <w:rsid w:val="00DE4DDC"/>
    <w:rsid w:val="00E010FA"/>
    <w:rsid w:val="00E01A2E"/>
    <w:rsid w:val="00E066EB"/>
    <w:rsid w:val="00E07219"/>
    <w:rsid w:val="00E25D0B"/>
    <w:rsid w:val="00E27847"/>
    <w:rsid w:val="00E36146"/>
    <w:rsid w:val="00E4251B"/>
    <w:rsid w:val="00E43E92"/>
    <w:rsid w:val="00E63624"/>
    <w:rsid w:val="00E65251"/>
    <w:rsid w:val="00E70682"/>
    <w:rsid w:val="00E71712"/>
    <w:rsid w:val="00E77BCE"/>
    <w:rsid w:val="00E83B51"/>
    <w:rsid w:val="00E84846"/>
    <w:rsid w:val="00E86DD5"/>
    <w:rsid w:val="00E92CBA"/>
    <w:rsid w:val="00EC3658"/>
    <w:rsid w:val="00EC66F2"/>
    <w:rsid w:val="00ED01D8"/>
    <w:rsid w:val="00ED42E7"/>
    <w:rsid w:val="00ED4CC4"/>
    <w:rsid w:val="00EE0E7A"/>
    <w:rsid w:val="00EE6D73"/>
    <w:rsid w:val="00EF1ED8"/>
    <w:rsid w:val="00EF4EF9"/>
    <w:rsid w:val="00F06FA0"/>
    <w:rsid w:val="00F07470"/>
    <w:rsid w:val="00F17DAC"/>
    <w:rsid w:val="00F32FC0"/>
    <w:rsid w:val="00F36F1F"/>
    <w:rsid w:val="00F418B6"/>
    <w:rsid w:val="00F42CA4"/>
    <w:rsid w:val="00F450BF"/>
    <w:rsid w:val="00F51685"/>
    <w:rsid w:val="00F52D84"/>
    <w:rsid w:val="00F6714B"/>
    <w:rsid w:val="00F850F6"/>
    <w:rsid w:val="00F867F3"/>
    <w:rsid w:val="00F91AC4"/>
    <w:rsid w:val="00FA61AB"/>
    <w:rsid w:val="00FB02F1"/>
    <w:rsid w:val="00FB5E07"/>
    <w:rsid w:val="00FB5F33"/>
    <w:rsid w:val="00FC2BB3"/>
    <w:rsid w:val="00FC6133"/>
    <w:rsid w:val="00FD1196"/>
    <w:rsid w:val="00FD1353"/>
    <w:rsid w:val="00FD25A5"/>
    <w:rsid w:val="00FD5A4A"/>
    <w:rsid w:val="00FD6313"/>
    <w:rsid w:val="00FE4104"/>
    <w:rsid w:val="00FE77E1"/>
    <w:rsid w:val="00FF1A8A"/>
    <w:rsid w:val="00FF3B32"/>
    <w:rsid w:val="00FF5C56"/>
    <w:rsid w:val="00FF73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5F5D93"/>
  <w15:docId w15:val="{38D4622C-CD17-41D0-BC06-E345DAA20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610FA"/>
    <w:pPr>
      <w:suppressAutoHyphens/>
    </w:pPr>
    <w:rPr>
      <w:rFonts w:eastAsia="Times New Roman"/>
      <w:sz w:val="24"/>
      <w:szCs w:val="24"/>
      <w:lang w:val="en-US"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771E3C"/>
    <w:pPr>
      <w:autoSpaceDE w:val="0"/>
      <w:autoSpaceDN w:val="0"/>
      <w:adjustRightInd w:val="0"/>
    </w:pPr>
    <w:rPr>
      <w:color w:val="000000"/>
      <w:sz w:val="24"/>
      <w:szCs w:val="24"/>
      <w:lang w:eastAsia="en-US"/>
    </w:rPr>
  </w:style>
  <w:style w:type="character" w:styleId="Komentaronuoroda">
    <w:name w:val="annotation reference"/>
    <w:basedOn w:val="Numatytasispastraiposriftas"/>
    <w:uiPriority w:val="99"/>
    <w:semiHidden/>
    <w:rsid w:val="00232997"/>
    <w:rPr>
      <w:sz w:val="16"/>
      <w:szCs w:val="16"/>
    </w:rPr>
  </w:style>
  <w:style w:type="paragraph" w:styleId="Komentarotekstas">
    <w:name w:val="annotation text"/>
    <w:basedOn w:val="prastasis"/>
    <w:link w:val="KomentarotekstasDiagrama"/>
    <w:uiPriority w:val="99"/>
    <w:semiHidden/>
    <w:rsid w:val="00232997"/>
    <w:rPr>
      <w:sz w:val="20"/>
      <w:szCs w:val="20"/>
    </w:rPr>
  </w:style>
  <w:style w:type="character" w:customStyle="1" w:styleId="KomentarotekstasDiagrama">
    <w:name w:val="Komentaro tekstas Diagrama"/>
    <w:basedOn w:val="Numatytasispastraiposriftas"/>
    <w:link w:val="Komentarotekstas"/>
    <w:uiPriority w:val="99"/>
    <w:semiHidden/>
    <w:locked/>
    <w:rsid w:val="00232997"/>
    <w:rPr>
      <w:rFonts w:eastAsia="Times New Roman"/>
      <w:sz w:val="20"/>
      <w:szCs w:val="20"/>
      <w:lang w:val="en-US" w:eastAsia="ar-SA" w:bidi="ar-SA"/>
    </w:rPr>
  </w:style>
  <w:style w:type="paragraph" w:styleId="Komentarotema">
    <w:name w:val="annotation subject"/>
    <w:basedOn w:val="Komentarotekstas"/>
    <w:next w:val="Komentarotekstas"/>
    <w:link w:val="KomentarotemaDiagrama"/>
    <w:uiPriority w:val="99"/>
    <w:semiHidden/>
    <w:rsid w:val="00232997"/>
    <w:rPr>
      <w:b/>
      <w:bCs/>
    </w:rPr>
  </w:style>
  <w:style w:type="character" w:customStyle="1" w:styleId="KomentarotemaDiagrama">
    <w:name w:val="Komentaro tema Diagrama"/>
    <w:basedOn w:val="KomentarotekstasDiagrama"/>
    <w:link w:val="Komentarotema"/>
    <w:uiPriority w:val="99"/>
    <w:semiHidden/>
    <w:locked/>
    <w:rsid w:val="00232997"/>
    <w:rPr>
      <w:rFonts w:eastAsia="Times New Roman"/>
      <w:b/>
      <w:bCs/>
      <w:sz w:val="20"/>
      <w:szCs w:val="20"/>
      <w:lang w:val="en-US" w:eastAsia="ar-SA" w:bidi="ar-SA"/>
    </w:rPr>
  </w:style>
  <w:style w:type="paragraph" w:styleId="Debesliotekstas">
    <w:name w:val="Balloon Text"/>
    <w:basedOn w:val="prastasis"/>
    <w:link w:val="DebesliotekstasDiagrama"/>
    <w:uiPriority w:val="99"/>
    <w:semiHidden/>
    <w:rsid w:val="00232997"/>
    <w:rPr>
      <w:rFonts w:ascii="Tahoma" w:eastAsia="Calibri"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232997"/>
    <w:rPr>
      <w:rFonts w:ascii="Tahoma" w:hAnsi="Tahoma" w:cs="Tahoma"/>
      <w:sz w:val="16"/>
      <w:szCs w:val="16"/>
      <w:lang w:val="en-US" w:eastAsia="ar-SA" w:bidi="ar-SA"/>
    </w:rPr>
  </w:style>
  <w:style w:type="paragraph" w:styleId="Sraopastraipa">
    <w:name w:val="List Paragraph"/>
    <w:basedOn w:val="prastasis"/>
    <w:uiPriority w:val="99"/>
    <w:qFormat/>
    <w:rsid w:val="00232997"/>
    <w:pPr>
      <w:ind w:left="720"/>
    </w:pPr>
  </w:style>
  <w:style w:type="paragraph" w:styleId="prastasiniatinklio">
    <w:name w:val="Normal (Web)"/>
    <w:basedOn w:val="prastasis"/>
    <w:uiPriority w:val="99"/>
    <w:semiHidden/>
    <w:rsid w:val="00232997"/>
  </w:style>
  <w:style w:type="table" w:styleId="Lentelstinklelis">
    <w:name w:val="Table Grid"/>
    <w:basedOn w:val="prastojilentel"/>
    <w:uiPriority w:val="99"/>
    <w:locked/>
    <w:rsid w:val="00CC401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rsid w:val="00DC6A73"/>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541C9D"/>
    <w:rPr>
      <w:rFonts w:eastAsia="Times New Roman"/>
      <w:sz w:val="24"/>
      <w:szCs w:val="24"/>
      <w:lang w:val="en-US" w:eastAsia="ar-SA" w:bidi="ar-SA"/>
    </w:rPr>
  </w:style>
  <w:style w:type="character" w:styleId="Puslapionumeris">
    <w:name w:val="page number"/>
    <w:basedOn w:val="Numatytasispastraiposriftas"/>
    <w:uiPriority w:val="99"/>
    <w:rsid w:val="00DC6A73"/>
  </w:style>
  <w:style w:type="character" w:styleId="Grietas">
    <w:name w:val="Strong"/>
    <w:basedOn w:val="Numatytasispastraiposriftas"/>
    <w:uiPriority w:val="22"/>
    <w:qFormat/>
    <w:locked/>
    <w:rsid w:val="007A5A89"/>
    <w:rPr>
      <w:b/>
      <w:bCs/>
    </w:rPr>
  </w:style>
  <w:style w:type="character" w:styleId="Hipersaitas">
    <w:name w:val="Hyperlink"/>
    <w:basedOn w:val="Numatytasispastraiposriftas"/>
    <w:uiPriority w:val="99"/>
    <w:semiHidden/>
    <w:unhideWhenUsed/>
    <w:rsid w:val="005111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19903">
      <w:bodyDiv w:val="1"/>
      <w:marLeft w:val="0"/>
      <w:marRight w:val="0"/>
      <w:marTop w:val="0"/>
      <w:marBottom w:val="0"/>
      <w:divBdr>
        <w:top w:val="none" w:sz="0" w:space="0" w:color="auto"/>
        <w:left w:val="none" w:sz="0" w:space="0" w:color="auto"/>
        <w:bottom w:val="none" w:sz="0" w:space="0" w:color="auto"/>
        <w:right w:val="none" w:sz="0" w:space="0" w:color="auto"/>
      </w:divBdr>
    </w:div>
    <w:div w:id="621575029">
      <w:bodyDiv w:val="1"/>
      <w:marLeft w:val="0"/>
      <w:marRight w:val="0"/>
      <w:marTop w:val="0"/>
      <w:marBottom w:val="0"/>
      <w:divBdr>
        <w:top w:val="none" w:sz="0" w:space="0" w:color="auto"/>
        <w:left w:val="none" w:sz="0" w:space="0" w:color="auto"/>
        <w:bottom w:val="none" w:sz="0" w:space="0" w:color="auto"/>
        <w:right w:val="none" w:sz="0" w:space="0" w:color="auto"/>
      </w:divBdr>
    </w:div>
    <w:div w:id="791359768">
      <w:bodyDiv w:val="1"/>
      <w:marLeft w:val="0"/>
      <w:marRight w:val="0"/>
      <w:marTop w:val="0"/>
      <w:marBottom w:val="0"/>
      <w:divBdr>
        <w:top w:val="none" w:sz="0" w:space="0" w:color="auto"/>
        <w:left w:val="none" w:sz="0" w:space="0" w:color="auto"/>
        <w:bottom w:val="none" w:sz="0" w:space="0" w:color="auto"/>
        <w:right w:val="none" w:sz="0" w:space="0" w:color="auto"/>
      </w:divBdr>
    </w:div>
    <w:div w:id="839927259">
      <w:bodyDiv w:val="1"/>
      <w:marLeft w:val="0"/>
      <w:marRight w:val="0"/>
      <w:marTop w:val="0"/>
      <w:marBottom w:val="0"/>
      <w:divBdr>
        <w:top w:val="none" w:sz="0" w:space="0" w:color="auto"/>
        <w:left w:val="none" w:sz="0" w:space="0" w:color="auto"/>
        <w:bottom w:val="none" w:sz="0" w:space="0" w:color="auto"/>
        <w:right w:val="none" w:sz="0" w:space="0" w:color="auto"/>
      </w:divBdr>
    </w:div>
    <w:div w:id="1618871834">
      <w:marLeft w:val="0"/>
      <w:marRight w:val="0"/>
      <w:marTop w:val="0"/>
      <w:marBottom w:val="0"/>
      <w:divBdr>
        <w:top w:val="none" w:sz="0" w:space="0" w:color="auto"/>
        <w:left w:val="none" w:sz="0" w:space="0" w:color="auto"/>
        <w:bottom w:val="none" w:sz="0" w:space="0" w:color="auto"/>
        <w:right w:val="none" w:sz="0" w:space="0" w:color="auto"/>
      </w:divBdr>
    </w:div>
    <w:div w:id="1807159982">
      <w:bodyDiv w:val="1"/>
      <w:marLeft w:val="0"/>
      <w:marRight w:val="0"/>
      <w:marTop w:val="0"/>
      <w:marBottom w:val="0"/>
      <w:divBdr>
        <w:top w:val="none" w:sz="0" w:space="0" w:color="auto"/>
        <w:left w:val="none" w:sz="0" w:space="0" w:color="auto"/>
        <w:bottom w:val="none" w:sz="0" w:space="0" w:color="auto"/>
        <w:right w:val="none" w:sz="0" w:space="0" w:color="auto"/>
      </w:divBdr>
    </w:div>
    <w:div w:id="1834099872">
      <w:bodyDiv w:val="1"/>
      <w:marLeft w:val="0"/>
      <w:marRight w:val="0"/>
      <w:marTop w:val="0"/>
      <w:marBottom w:val="0"/>
      <w:divBdr>
        <w:top w:val="none" w:sz="0" w:space="0" w:color="auto"/>
        <w:left w:val="none" w:sz="0" w:space="0" w:color="auto"/>
        <w:bottom w:val="none" w:sz="0" w:space="0" w:color="auto"/>
        <w:right w:val="none" w:sz="0" w:space="0" w:color="auto"/>
      </w:divBdr>
    </w:div>
    <w:div w:id="2030712168">
      <w:bodyDiv w:val="1"/>
      <w:marLeft w:val="0"/>
      <w:marRight w:val="0"/>
      <w:marTop w:val="0"/>
      <w:marBottom w:val="0"/>
      <w:divBdr>
        <w:top w:val="none" w:sz="0" w:space="0" w:color="auto"/>
        <w:left w:val="none" w:sz="0" w:space="0" w:color="auto"/>
        <w:bottom w:val="none" w:sz="0" w:space="0" w:color="auto"/>
        <w:right w:val="none" w:sz="0" w:space="0" w:color="auto"/>
      </w:divBdr>
    </w:div>
    <w:div w:id="204482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CE942-5822-4546-BDC0-939F49C20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6435</Words>
  <Characters>36686</Characters>
  <Application>Microsoft Office Word</Application>
  <DocSecurity>0</DocSecurity>
  <Lines>305</Lines>
  <Paragraphs>86</Paragraphs>
  <ScaleCrop>false</ScaleCrop>
  <HeadingPairs>
    <vt:vector size="4" baseType="variant">
      <vt:variant>
        <vt:lpstr>Pavadinimas</vt:lpstr>
      </vt:variant>
      <vt:variant>
        <vt:i4>1</vt:i4>
      </vt:variant>
      <vt:variant>
        <vt:lpstr>Название</vt:lpstr>
      </vt:variant>
      <vt:variant>
        <vt:i4>1</vt:i4>
      </vt:variant>
    </vt:vector>
  </HeadingPairs>
  <TitlesOfParts>
    <vt:vector size="2" baseType="lpstr">
      <vt:lpstr>VILNIAUS R</vt:lpstr>
      <vt:lpstr>VILNIAUS R</vt:lpstr>
    </vt:vector>
  </TitlesOfParts>
  <Company>Vilniaus Antakalnio gimnazija</Company>
  <LinksUpToDate>false</LinksUpToDate>
  <CharactersWithSpaces>43035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VILNIAUS R</dc:title>
  <dc:subject/>
  <dc:creator>Rima</dc:creator>
  <cp:keywords/>
  <dc:description/>
  <cp:lastModifiedBy>MOKYTOJUI</cp:lastModifiedBy>
  <cp:revision>2</cp:revision>
  <cp:lastPrinted>2023-10-18T05:00:00Z</cp:lastPrinted>
  <dcterms:created xsi:type="dcterms:W3CDTF">2025-01-16T12:51:00Z</dcterms:created>
  <dcterms:modified xsi:type="dcterms:W3CDTF">2025-01-16T12:51:00Z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c3cdec42c9922bfe6948c51968bc361471d98042b9cebf605530d3fa15afc995</vt:lpwstr>
  </property>
</Properties>
</file>